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38" w:rsidRDefault="00B93638" w:rsidP="00B93638">
      <w:pPr>
        <w:shd w:val="clear" w:color="auto" w:fill="FFFFFF"/>
        <w:ind w:left="4248" w:firstLine="708"/>
        <w:rPr>
          <w:spacing w:val="-1"/>
          <w:sz w:val="24"/>
        </w:rPr>
      </w:pPr>
      <w:r>
        <w:rPr>
          <w:spacing w:val="-1"/>
          <w:sz w:val="24"/>
        </w:rPr>
        <w:t xml:space="preserve">PATVIRTINTA </w:t>
      </w:r>
    </w:p>
    <w:p w:rsidR="00B93638" w:rsidRDefault="00B93638" w:rsidP="00B93638">
      <w:pPr>
        <w:shd w:val="clear" w:color="auto" w:fill="FFFFFF"/>
        <w:ind w:left="4248" w:firstLine="708"/>
        <w:rPr>
          <w:spacing w:val="-1"/>
          <w:sz w:val="24"/>
        </w:rPr>
      </w:pPr>
      <w:r>
        <w:rPr>
          <w:spacing w:val="-1"/>
          <w:sz w:val="24"/>
        </w:rPr>
        <w:t>Turgelių „</w:t>
      </w:r>
      <w:proofErr w:type="spellStart"/>
      <w:r>
        <w:rPr>
          <w:spacing w:val="-1"/>
          <w:sz w:val="24"/>
        </w:rPr>
        <w:t>Aistuvos</w:t>
      </w:r>
      <w:proofErr w:type="spellEnd"/>
      <w:r>
        <w:rPr>
          <w:spacing w:val="-1"/>
          <w:sz w:val="24"/>
        </w:rPr>
        <w:t>“ gimnazijos</w:t>
      </w:r>
    </w:p>
    <w:p w:rsidR="00B93638" w:rsidRDefault="00B93638" w:rsidP="00B93638">
      <w:pPr>
        <w:shd w:val="clear" w:color="auto" w:fill="FFFFFF"/>
        <w:ind w:left="4248" w:firstLine="708"/>
        <w:rPr>
          <w:spacing w:val="-1"/>
          <w:sz w:val="24"/>
        </w:rPr>
      </w:pPr>
      <w:r w:rsidRPr="00B93638">
        <w:rPr>
          <w:spacing w:val="-1"/>
          <w:sz w:val="24"/>
        </w:rPr>
        <w:t xml:space="preserve"> </w:t>
      </w:r>
      <w:r>
        <w:rPr>
          <w:spacing w:val="-1"/>
          <w:sz w:val="24"/>
        </w:rPr>
        <w:t>direktoriaus 2015 m. liepos 20d.</w:t>
      </w:r>
    </w:p>
    <w:p w:rsidR="00B93638" w:rsidRPr="00C94D5B" w:rsidRDefault="00B93638" w:rsidP="00B93638">
      <w:pPr>
        <w:shd w:val="clear" w:color="auto" w:fill="FFFFFF"/>
        <w:ind w:left="4956"/>
        <w:rPr>
          <w:spacing w:val="-1"/>
          <w:sz w:val="24"/>
        </w:rPr>
      </w:pPr>
      <w:r>
        <w:rPr>
          <w:spacing w:val="-1"/>
          <w:sz w:val="24"/>
        </w:rPr>
        <w:t xml:space="preserve"> įsakymu Nr. V1-102</w:t>
      </w:r>
    </w:p>
    <w:p w:rsidR="00B93638" w:rsidRDefault="00B93638" w:rsidP="00B93638">
      <w:pPr>
        <w:ind w:firstLine="360"/>
        <w:jc w:val="center"/>
        <w:rPr>
          <w:b/>
          <w:sz w:val="24"/>
          <w:szCs w:val="24"/>
        </w:rPr>
      </w:pPr>
    </w:p>
    <w:p w:rsidR="00B93638" w:rsidRDefault="00B93638" w:rsidP="00B93638">
      <w:pPr>
        <w:shd w:val="clear" w:color="auto" w:fill="FFFFFF"/>
        <w:ind w:left="4248" w:firstLine="708"/>
        <w:rPr>
          <w:spacing w:val="-1"/>
          <w:sz w:val="24"/>
        </w:rPr>
      </w:pPr>
    </w:p>
    <w:p w:rsidR="00B93638" w:rsidRDefault="00B93638" w:rsidP="00B93638">
      <w:pPr>
        <w:ind w:firstLine="360"/>
        <w:jc w:val="center"/>
        <w:rPr>
          <w:b/>
          <w:sz w:val="24"/>
          <w:szCs w:val="24"/>
        </w:rPr>
      </w:pPr>
    </w:p>
    <w:p w:rsidR="00B93638" w:rsidRDefault="00B93638" w:rsidP="00B93638">
      <w:pPr>
        <w:ind w:firstLine="360"/>
        <w:jc w:val="center"/>
        <w:rPr>
          <w:b/>
          <w:sz w:val="24"/>
          <w:szCs w:val="24"/>
        </w:rPr>
      </w:pPr>
    </w:p>
    <w:p w:rsidR="00B93638" w:rsidRDefault="00B93638" w:rsidP="00B93638">
      <w:pPr>
        <w:ind w:firstLine="360"/>
        <w:jc w:val="center"/>
        <w:rPr>
          <w:b/>
          <w:caps/>
          <w:sz w:val="24"/>
          <w:szCs w:val="24"/>
        </w:rPr>
      </w:pPr>
      <w:r>
        <w:rPr>
          <w:b/>
          <w:caps/>
          <w:sz w:val="24"/>
          <w:szCs w:val="24"/>
        </w:rPr>
        <w:t>TURGELIŲ „aistuvos“ gimnazijos</w:t>
      </w:r>
    </w:p>
    <w:p w:rsidR="00B93638" w:rsidRDefault="00B93638" w:rsidP="00B93638">
      <w:pPr>
        <w:ind w:firstLine="360"/>
        <w:jc w:val="center"/>
        <w:rPr>
          <w:b/>
          <w:caps/>
          <w:sz w:val="24"/>
          <w:szCs w:val="24"/>
        </w:rPr>
      </w:pPr>
      <w:r>
        <w:rPr>
          <w:b/>
          <w:caps/>
          <w:sz w:val="24"/>
          <w:szCs w:val="24"/>
        </w:rPr>
        <w:t xml:space="preserve">SUPAPRASTINTŲ VIEŠŲJŲ </w:t>
      </w:r>
      <w:r w:rsidRPr="006639C4">
        <w:rPr>
          <w:b/>
          <w:caps/>
          <w:sz w:val="24"/>
          <w:szCs w:val="24"/>
        </w:rPr>
        <w:t>PIRKIMŲ TAISYKLĖS</w:t>
      </w:r>
    </w:p>
    <w:p w:rsidR="00B93638" w:rsidRDefault="00B93638" w:rsidP="00B93638">
      <w:pPr>
        <w:ind w:firstLine="360"/>
        <w:jc w:val="center"/>
        <w:rPr>
          <w:b/>
          <w:caps/>
          <w:sz w:val="24"/>
          <w:szCs w:val="24"/>
        </w:rPr>
      </w:pPr>
    </w:p>
    <w:p w:rsidR="00B93638" w:rsidRDefault="00B93638" w:rsidP="00B93638">
      <w:pPr>
        <w:ind w:firstLine="360"/>
        <w:jc w:val="center"/>
        <w:rPr>
          <w:b/>
          <w:caps/>
          <w:sz w:val="24"/>
          <w:szCs w:val="24"/>
        </w:rPr>
      </w:pPr>
    </w:p>
    <w:p w:rsidR="00B93638" w:rsidRDefault="00B93638" w:rsidP="00B93638">
      <w:pPr>
        <w:ind w:firstLine="360"/>
        <w:jc w:val="center"/>
        <w:rPr>
          <w:b/>
          <w:caps/>
          <w:sz w:val="24"/>
          <w:szCs w:val="24"/>
        </w:rPr>
      </w:pPr>
      <w:r>
        <w:rPr>
          <w:b/>
          <w:caps/>
          <w:sz w:val="24"/>
          <w:szCs w:val="24"/>
        </w:rPr>
        <w:t>TURINYS</w:t>
      </w:r>
    </w:p>
    <w:p w:rsidR="00B93638" w:rsidRPr="006639C4" w:rsidRDefault="00B93638" w:rsidP="00B93638">
      <w:pPr>
        <w:ind w:firstLine="360"/>
        <w:jc w:val="center"/>
        <w:rPr>
          <w:b/>
          <w:caps/>
          <w:sz w:val="24"/>
          <w:szCs w:val="24"/>
        </w:rPr>
      </w:pPr>
    </w:p>
    <w:p w:rsidR="00B93638" w:rsidRPr="004E5853" w:rsidRDefault="00B93638" w:rsidP="00B93638">
      <w:pPr>
        <w:jc w:val="both"/>
        <w:rPr>
          <w:sz w:val="24"/>
          <w:szCs w:val="24"/>
        </w:rPr>
      </w:pPr>
      <w:r w:rsidRPr="004E5853">
        <w:rPr>
          <w:sz w:val="24"/>
          <w:szCs w:val="24"/>
        </w:rPr>
        <w:t xml:space="preserve">I.     </w:t>
      </w:r>
      <w:r>
        <w:rPr>
          <w:sz w:val="24"/>
          <w:szCs w:val="24"/>
        </w:rPr>
        <w:t xml:space="preserve">  </w:t>
      </w:r>
      <w:r w:rsidRPr="004E5853">
        <w:rPr>
          <w:sz w:val="24"/>
          <w:szCs w:val="24"/>
        </w:rPr>
        <w:t xml:space="preserve"> BENDROSIOS NUOSTATOS</w:t>
      </w:r>
    </w:p>
    <w:p w:rsidR="00B93638" w:rsidRPr="004E5853" w:rsidRDefault="00B93638" w:rsidP="00B93638">
      <w:pPr>
        <w:jc w:val="both"/>
        <w:rPr>
          <w:sz w:val="24"/>
          <w:szCs w:val="24"/>
        </w:rPr>
      </w:pPr>
      <w:r w:rsidRPr="004E5853">
        <w:rPr>
          <w:sz w:val="24"/>
          <w:szCs w:val="24"/>
        </w:rPr>
        <w:t>II.       PIRKIMŲ PLANAVIMAS</w:t>
      </w:r>
    </w:p>
    <w:p w:rsidR="00B93638" w:rsidRPr="004E5853" w:rsidRDefault="00B93638" w:rsidP="00B93638">
      <w:pPr>
        <w:jc w:val="both"/>
        <w:rPr>
          <w:sz w:val="24"/>
          <w:szCs w:val="24"/>
        </w:rPr>
      </w:pPr>
      <w:r w:rsidRPr="004E5853">
        <w:rPr>
          <w:sz w:val="24"/>
          <w:szCs w:val="24"/>
        </w:rPr>
        <w:t>III.     PIRKIMŲ VYKDYTOJAI BEI PIRKIMŲ VYKDYMAS</w:t>
      </w:r>
    </w:p>
    <w:p w:rsidR="00B93638" w:rsidRDefault="00B93638" w:rsidP="00B93638">
      <w:pPr>
        <w:jc w:val="both"/>
        <w:rPr>
          <w:sz w:val="24"/>
          <w:szCs w:val="24"/>
        </w:rPr>
      </w:pPr>
      <w:r w:rsidRPr="004E5853">
        <w:rPr>
          <w:sz w:val="24"/>
          <w:szCs w:val="24"/>
        </w:rPr>
        <w:t xml:space="preserve">IV.     PIRKIMŲ </w:t>
      </w:r>
      <w:r>
        <w:rPr>
          <w:sz w:val="24"/>
          <w:szCs w:val="24"/>
        </w:rPr>
        <w:t>BŪDAI</w:t>
      </w:r>
    </w:p>
    <w:p w:rsidR="00B93638" w:rsidRDefault="00B93638" w:rsidP="00B93638">
      <w:pPr>
        <w:jc w:val="both"/>
        <w:rPr>
          <w:sz w:val="24"/>
          <w:szCs w:val="24"/>
        </w:rPr>
      </w:pPr>
      <w:r>
        <w:rPr>
          <w:sz w:val="24"/>
          <w:szCs w:val="24"/>
        </w:rPr>
        <w:t xml:space="preserve">V.      </w:t>
      </w:r>
      <w:r w:rsidRPr="004E5853">
        <w:rPr>
          <w:sz w:val="24"/>
          <w:szCs w:val="24"/>
        </w:rPr>
        <w:t xml:space="preserve">SUPAPRASTINTAS ATVIRAS KONKURSAS </w:t>
      </w:r>
    </w:p>
    <w:p w:rsidR="00B93638" w:rsidRDefault="00B93638" w:rsidP="00B93638">
      <w:pPr>
        <w:jc w:val="both"/>
        <w:rPr>
          <w:sz w:val="24"/>
          <w:szCs w:val="24"/>
        </w:rPr>
      </w:pPr>
      <w:r>
        <w:rPr>
          <w:sz w:val="24"/>
          <w:szCs w:val="24"/>
        </w:rPr>
        <w:t>VI.</w:t>
      </w:r>
      <w:r w:rsidRPr="000D68BC">
        <w:rPr>
          <w:sz w:val="24"/>
          <w:szCs w:val="24"/>
        </w:rPr>
        <w:t xml:space="preserve"> </w:t>
      </w:r>
      <w:r>
        <w:rPr>
          <w:sz w:val="24"/>
          <w:szCs w:val="24"/>
        </w:rPr>
        <w:t xml:space="preserve">   </w:t>
      </w:r>
      <w:r w:rsidRPr="004E5853">
        <w:rPr>
          <w:sz w:val="24"/>
          <w:szCs w:val="24"/>
        </w:rPr>
        <w:t>TIEKĖJŲ APKLAUSA</w:t>
      </w:r>
    </w:p>
    <w:p w:rsidR="00B93638" w:rsidRPr="004E5853" w:rsidRDefault="00B93638" w:rsidP="00B93638">
      <w:pPr>
        <w:jc w:val="both"/>
        <w:rPr>
          <w:sz w:val="24"/>
          <w:szCs w:val="24"/>
        </w:rPr>
      </w:pPr>
      <w:r w:rsidRPr="004E5853">
        <w:rPr>
          <w:sz w:val="24"/>
          <w:szCs w:val="24"/>
        </w:rPr>
        <w:t>V</w:t>
      </w:r>
      <w:r>
        <w:rPr>
          <w:sz w:val="24"/>
          <w:szCs w:val="24"/>
        </w:rPr>
        <w:t xml:space="preserve">II.  </w:t>
      </w:r>
      <w:r w:rsidRPr="004E5853">
        <w:rPr>
          <w:sz w:val="24"/>
          <w:szCs w:val="24"/>
        </w:rPr>
        <w:t xml:space="preserve"> PIRKIMŲ DOKUMENTŲ RENGIMAS,PAAIŠKINIMAI,TEIKIMAS</w:t>
      </w:r>
    </w:p>
    <w:p w:rsidR="00B93638" w:rsidRPr="004E5853" w:rsidRDefault="00B93638" w:rsidP="00B93638">
      <w:pPr>
        <w:jc w:val="both"/>
        <w:rPr>
          <w:sz w:val="24"/>
          <w:szCs w:val="24"/>
        </w:rPr>
      </w:pPr>
      <w:r>
        <w:rPr>
          <w:sz w:val="24"/>
          <w:szCs w:val="24"/>
        </w:rPr>
        <w:t xml:space="preserve">VIII. </w:t>
      </w:r>
      <w:r w:rsidRPr="004E5853">
        <w:rPr>
          <w:sz w:val="24"/>
          <w:szCs w:val="24"/>
        </w:rPr>
        <w:t xml:space="preserve"> REIKALAVIMAI</w:t>
      </w:r>
      <w:r>
        <w:rPr>
          <w:sz w:val="24"/>
          <w:szCs w:val="24"/>
        </w:rPr>
        <w:t xml:space="preserve"> </w:t>
      </w:r>
      <w:r w:rsidRPr="004E5853">
        <w:rPr>
          <w:sz w:val="24"/>
          <w:szCs w:val="24"/>
        </w:rPr>
        <w:t>PASIŪLYMŲ RENGIMUI IR PATEIKIMUI</w:t>
      </w:r>
    </w:p>
    <w:p w:rsidR="00B93638" w:rsidRPr="004E5853" w:rsidRDefault="00B93638" w:rsidP="00B93638">
      <w:pPr>
        <w:jc w:val="both"/>
        <w:rPr>
          <w:sz w:val="24"/>
          <w:szCs w:val="24"/>
        </w:rPr>
      </w:pPr>
      <w:r>
        <w:rPr>
          <w:sz w:val="24"/>
          <w:szCs w:val="24"/>
        </w:rPr>
        <w:t>IX</w:t>
      </w:r>
      <w:r w:rsidRPr="004E5853">
        <w:rPr>
          <w:sz w:val="24"/>
          <w:szCs w:val="24"/>
        </w:rPr>
        <w:t xml:space="preserve">.   </w:t>
      </w:r>
      <w:r>
        <w:rPr>
          <w:sz w:val="24"/>
          <w:szCs w:val="24"/>
        </w:rPr>
        <w:t xml:space="preserve"> </w:t>
      </w:r>
      <w:r w:rsidRPr="004E5853">
        <w:rPr>
          <w:sz w:val="24"/>
          <w:szCs w:val="24"/>
        </w:rPr>
        <w:t>TECHNINĖ SPECIFIKACIJA</w:t>
      </w:r>
    </w:p>
    <w:p w:rsidR="00B93638" w:rsidRPr="004E5853" w:rsidRDefault="00B93638" w:rsidP="00B93638">
      <w:pPr>
        <w:jc w:val="both"/>
        <w:rPr>
          <w:sz w:val="24"/>
          <w:szCs w:val="24"/>
        </w:rPr>
      </w:pPr>
      <w:r w:rsidRPr="004E5853">
        <w:rPr>
          <w:sz w:val="24"/>
          <w:szCs w:val="24"/>
        </w:rPr>
        <w:t xml:space="preserve">X.   </w:t>
      </w:r>
      <w:r>
        <w:rPr>
          <w:sz w:val="24"/>
          <w:szCs w:val="24"/>
        </w:rPr>
        <w:t xml:space="preserve">  </w:t>
      </w:r>
      <w:r w:rsidRPr="004E5853">
        <w:rPr>
          <w:sz w:val="24"/>
          <w:szCs w:val="24"/>
        </w:rPr>
        <w:t>TIEKĖJŲ KVALIFIKACIJOS PATIKRINIMAS</w:t>
      </w:r>
    </w:p>
    <w:p w:rsidR="00B93638" w:rsidRPr="004E5853" w:rsidRDefault="00B93638" w:rsidP="00B93638">
      <w:pPr>
        <w:jc w:val="both"/>
        <w:rPr>
          <w:sz w:val="24"/>
          <w:szCs w:val="24"/>
        </w:rPr>
      </w:pPr>
      <w:r w:rsidRPr="004E5853">
        <w:rPr>
          <w:sz w:val="24"/>
          <w:szCs w:val="24"/>
        </w:rPr>
        <w:t>X</w:t>
      </w:r>
      <w:r>
        <w:rPr>
          <w:sz w:val="24"/>
          <w:szCs w:val="24"/>
        </w:rPr>
        <w:t xml:space="preserve">I.    </w:t>
      </w:r>
      <w:r w:rsidRPr="004E5853">
        <w:rPr>
          <w:sz w:val="24"/>
          <w:szCs w:val="24"/>
        </w:rPr>
        <w:t>PASIŪLYMŲ NAGRINĖJIMAS IR VERTINIMAS</w:t>
      </w:r>
    </w:p>
    <w:p w:rsidR="00B93638" w:rsidRDefault="00B93638" w:rsidP="00B93638">
      <w:pPr>
        <w:jc w:val="both"/>
        <w:rPr>
          <w:sz w:val="24"/>
          <w:szCs w:val="24"/>
        </w:rPr>
      </w:pPr>
      <w:r w:rsidRPr="004E5853">
        <w:rPr>
          <w:sz w:val="24"/>
          <w:szCs w:val="24"/>
        </w:rPr>
        <w:t>XI</w:t>
      </w:r>
      <w:r>
        <w:rPr>
          <w:sz w:val="24"/>
          <w:szCs w:val="24"/>
        </w:rPr>
        <w:t xml:space="preserve">I.   </w:t>
      </w:r>
      <w:r w:rsidRPr="004E5853">
        <w:rPr>
          <w:sz w:val="24"/>
          <w:szCs w:val="24"/>
        </w:rPr>
        <w:t>PIRKIMO SUTARTIS</w:t>
      </w:r>
    </w:p>
    <w:p w:rsidR="00B93638" w:rsidRDefault="00B93638" w:rsidP="00B93638">
      <w:pPr>
        <w:jc w:val="both"/>
        <w:rPr>
          <w:sz w:val="24"/>
          <w:szCs w:val="24"/>
        </w:rPr>
      </w:pPr>
      <w:r>
        <w:rPr>
          <w:sz w:val="24"/>
          <w:szCs w:val="24"/>
        </w:rPr>
        <w:t>XIII. PIRKIMŲ DOKUMENTAVIMAS IR ATASKAITŲ PATEIKIMAS</w:t>
      </w:r>
    </w:p>
    <w:p w:rsidR="00B93638" w:rsidRDefault="00B93638" w:rsidP="00B93638">
      <w:pPr>
        <w:jc w:val="both"/>
        <w:rPr>
          <w:sz w:val="24"/>
          <w:szCs w:val="24"/>
        </w:rPr>
      </w:pPr>
      <w:r>
        <w:rPr>
          <w:sz w:val="24"/>
          <w:szCs w:val="24"/>
        </w:rPr>
        <w:t>XIV. INFORMACIJOS APIE PIRKIMĄ TEIKIMAS</w:t>
      </w:r>
    </w:p>
    <w:p w:rsidR="00B93638" w:rsidRDefault="00B93638" w:rsidP="00B93638">
      <w:pPr>
        <w:jc w:val="both"/>
        <w:rPr>
          <w:sz w:val="24"/>
          <w:szCs w:val="24"/>
        </w:rPr>
      </w:pPr>
      <w:r>
        <w:rPr>
          <w:sz w:val="24"/>
          <w:szCs w:val="24"/>
        </w:rPr>
        <w:t>XV. GINČŲ NAGRINĖJIMAS</w:t>
      </w:r>
    </w:p>
    <w:p w:rsidR="00B93638" w:rsidRDefault="00B93638" w:rsidP="00B93638">
      <w:pPr>
        <w:jc w:val="both"/>
        <w:rPr>
          <w:b/>
          <w:sz w:val="24"/>
          <w:szCs w:val="24"/>
        </w:rPr>
      </w:pPr>
    </w:p>
    <w:p w:rsidR="00B93638" w:rsidRPr="00D501AF" w:rsidRDefault="00B93638" w:rsidP="00B93638">
      <w:pPr>
        <w:pStyle w:val="CentrBold"/>
        <w:ind w:firstLine="567"/>
        <w:rPr>
          <w:rFonts w:ascii="Times New Roman" w:hAnsi="Times New Roman"/>
          <w:sz w:val="24"/>
          <w:szCs w:val="24"/>
          <w:lang w:val="lt-LT"/>
        </w:rPr>
      </w:pPr>
      <w:bookmarkStart w:id="0" w:name="_Toc209495997"/>
      <w:bookmarkStart w:id="1" w:name="_Toc209496345"/>
      <w:r w:rsidRPr="00D501AF">
        <w:rPr>
          <w:rFonts w:ascii="Times New Roman" w:hAnsi="Times New Roman"/>
          <w:sz w:val="24"/>
          <w:szCs w:val="24"/>
          <w:lang w:val="lt-LT"/>
        </w:rPr>
        <w:t xml:space="preserve">I. </w:t>
      </w:r>
      <w:r w:rsidRPr="007D5E6F">
        <w:rPr>
          <w:rStyle w:val="Antrat1Diagrama"/>
          <w:bCs w:val="0"/>
          <w:szCs w:val="24"/>
          <w:lang w:val="lt-LT"/>
        </w:rPr>
        <w:t>BENDROSIOS NUOSTATOS</w:t>
      </w:r>
      <w:bookmarkEnd w:id="0"/>
      <w:bookmarkEnd w:id="1"/>
    </w:p>
    <w:p w:rsidR="00B93638" w:rsidRPr="003A44EE" w:rsidRDefault="00B93638" w:rsidP="00B93638">
      <w:pPr>
        <w:pStyle w:val="CentrBold"/>
        <w:ind w:firstLine="567"/>
        <w:jc w:val="both"/>
        <w:rPr>
          <w:rFonts w:ascii="Times New Roman" w:hAnsi="Times New Roman"/>
          <w:b w:val="0"/>
          <w:lang w:val="lt-LT"/>
        </w:rPr>
      </w:pPr>
    </w:p>
    <w:p w:rsidR="00B93638" w:rsidRPr="000D68BC" w:rsidRDefault="00B93638" w:rsidP="00B93638">
      <w:pPr>
        <w:pStyle w:val="CentrBold"/>
        <w:ind w:firstLine="567"/>
        <w:jc w:val="both"/>
        <w:rPr>
          <w:rFonts w:ascii="Times New Roman" w:hAnsi="Times New Roman"/>
          <w:b w:val="0"/>
          <w:caps w:val="0"/>
          <w:sz w:val="24"/>
          <w:szCs w:val="24"/>
          <w:lang w:val="lt-LT"/>
        </w:rPr>
      </w:pPr>
      <w:r w:rsidRPr="000D68BC">
        <w:rPr>
          <w:rFonts w:ascii="Times New Roman" w:hAnsi="Times New Roman"/>
          <w:b w:val="0"/>
          <w:caps w:val="0"/>
          <w:sz w:val="24"/>
          <w:szCs w:val="24"/>
          <w:lang w:val="lt-LT"/>
        </w:rPr>
        <w:t>1.</w:t>
      </w:r>
      <w:r>
        <w:rPr>
          <w:rFonts w:ascii="Times New Roman" w:hAnsi="Times New Roman"/>
          <w:b w:val="0"/>
          <w:caps w:val="0"/>
          <w:sz w:val="24"/>
          <w:szCs w:val="24"/>
          <w:lang w:val="lt-LT"/>
        </w:rPr>
        <w:t xml:space="preserve"> Turgelių „</w:t>
      </w:r>
      <w:proofErr w:type="spellStart"/>
      <w:r>
        <w:rPr>
          <w:rFonts w:ascii="Times New Roman" w:hAnsi="Times New Roman"/>
          <w:b w:val="0"/>
          <w:caps w:val="0"/>
          <w:sz w:val="24"/>
          <w:szCs w:val="24"/>
          <w:lang w:val="lt-LT"/>
        </w:rPr>
        <w:t>Aistuvos</w:t>
      </w:r>
      <w:proofErr w:type="spellEnd"/>
      <w:r>
        <w:rPr>
          <w:rFonts w:ascii="Times New Roman" w:hAnsi="Times New Roman"/>
          <w:b w:val="0"/>
          <w:caps w:val="0"/>
          <w:sz w:val="24"/>
          <w:szCs w:val="24"/>
          <w:lang w:val="lt-LT"/>
        </w:rPr>
        <w:t>“ gimnazijos</w:t>
      </w:r>
      <w:r w:rsidRPr="000D68BC">
        <w:rPr>
          <w:rFonts w:ascii="Times New Roman" w:hAnsi="Times New Roman"/>
          <w:b w:val="0"/>
          <w:caps w:val="0"/>
          <w:sz w:val="24"/>
          <w:szCs w:val="24"/>
          <w:lang w:val="lt-LT"/>
        </w:rPr>
        <w:t xml:space="preserve"> (toliau – </w:t>
      </w:r>
      <w:r>
        <w:rPr>
          <w:rFonts w:ascii="Times New Roman" w:hAnsi="Times New Roman"/>
          <w:b w:val="0"/>
          <w:caps w:val="0"/>
          <w:sz w:val="24"/>
          <w:szCs w:val="24"/>
          <w:lang w:val="lt-LT"/>
        </w:rPr>
        <w:t>Gimnazija</w:t>
      </w:r>
      <w:r w:rsidRPr="000D68BC">
        <w:rPr>
          <w:rFonts w:ascii="Times New Roman" w:hAnsi="Times New Roman"/>
          <w:b w:val="0"/>
          <w:caps w:val="0"/>
          <w:sz w:val="24"/>
          <w:szCs w:val="24"/>
          <w:lang w:val="lt-LT"/>
        </w:rPr>
        <w:t xml:space="preserve">) supaprastintų viešųjų pirkimų (toliau – pirkimų) taisyklės (toliau – Taisyklės) parengtos vadovaujantis Lietuvos Respublikos viešųjų pirkimų įstatymu (toliau – Viešųjų pirkimų įstatymas), kitais viešuosius pirkimus  reglamentuojančiais teisės aktais. </w:t>
      </w:r>
    </w:p>
    <w:p w:rsidR="00B93638" w:rsidRPr="000D68BC" w:rsidRDefault="00B93638" w:rsidP="00B93638">
      <w:pPr>
        <w:pStyle w:val="CentrBold"/>
        <w:ind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2</w:t>
      </w:r>
      <w:r w:rsidRPr="000D68BC">
        <w:rPr>
          <w:rFonts w:ascii="Times New Roman" w:hAnsi="Times New Roman"/>
          <w:b w:val="0"/>
          <w:caps w:val="0"/>
          <w:sz w:val="24"/>
          <w:szCs w:val="24"/>
          <w:lang w:val="lt-LT"/>
        </w:rPr>
        <w:t>. Taisyklės nustato pirkimų organizavimo tvarką, pirkimus atliekančius asmenis, pirkimo būdus ir jų atlikimo, ginčų nagrinėjimo procedūras, pirkimo dokumentų rengimą ir teikimą tiekėjams.</w:t>
      </w:r>
    </w:p>
    <w:p w:rsidR="00B93638" w:rsidRPr="000D68BC" w:rsidRDefault="00B93638" w:rsidP="00B93638">
      <w:pPr>
        <w:pStyle w:val="CentrBold"/>
        <w:ind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3</w:t>
      </w:r>
      <w:r w:rsidRPr="000D68BC">
        <w:rPr>
          <w:rFonts w:ascii="Times New Roman" w:hAnsi="Times New Roman"/>
          <w:b w:val="0"/>
          <w:caps w:val="0"/>
          <w:sz w:val="24"/>
          <w:szCs w:val="24"/>
          <w:lang w:val="lt-LT"/>
        </w:rPr>
        <w:t xml:space="preserve">. Atlikdamas pirkimus </w:t>
      </w:r>
      <w:r>
        <w:rPr>
          <w:rFonts w:ascii="Times New Roman" w:hAnsi="Times New Roman"/>
          <w:b w:val="0"/>
          <w:caps w:val="0"/>
          <w:sz w:val="24"/>
          <w:szCs w:val="24"/>
          <w:lang w:val="lt-LT"/>
        </w:rPr>
        <w:t xml:space="preserve">Gimnazija </w:t>
      </w:r>
      <w:r w:rsidRPr="000D68BC">
        <w:rPr>
          <w:rFonts w:ascii="Times New Roman" w:hAnsi="Times New Roman"/>
          <w:b w:val="0"/>
          <w:caps w:val="0"/>
          <w:sz w:val="24"/>
          <w:szCs w:val="24"/>
          <w:lang w:val="lt-LT"/>
        </w:rPr>
        <w:t xml:space="preserve">vadovaujasi šiomis Taisyklėmis, Viešųjų pirkimų įstatymu, Lietuvos Respublikos civiliniu kodeksu (toliau – CK), kitais įstatymais ir poįstatyminiais teisės aktais. </w:t>
      </w:r>
    </w:p>
    <w:p w:rsidR="00B93638" w:rsidRPr="000D68BC" w:rsidRDefault="00B93638" w:rsidP="00B93638">
      <w:pPr>
        <w:pStyle w:val="CentrBold"/>
        <w:ind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4</w:t>
      </w:r>
      <w:r w:rsidRPr="000D68BC">
        <w:rPr>
          <w:rFonts w:ascii="Times New Roman" w:hAnsi="Times New Roman"/>
          <w:b w:val="0"/>
          <w:caps w:val="0"/>
          <w:sz w:val="24"/>
          <w:szCs w:val="24"/>
          <w:lang w:val="lt-LT"/>
        </w:rPr>
        <w:t>. Pirkimai atliekami laikantis lygiateisiškumo, nediskriminavimo, skaidrumo, abipusio pripažinimo ir proporcingumo principų, konfidencialumo ir nešališkumo reikalavimų.</w:t>
      </w:r>
      <w:r w:rsidRPr="000D68BC">
        <w:rPr>
          <w:rFonts w:ascii="Times New Roman" w:hAnsi="Times New Roman"/>
          <w:sz w:val="24"/>
          <w:szCs w:val="24"/>
          <w:lang w:val="lt-LT"/>
        </w:rPr>
        <w:t xml:space="preserve"> </w:t>
      </w:r>
      <w:r w:rsidRPr="000D68BC">
        <w:rPr>
          <w:rFonts w:ascii="Times New Roman" w:hAnsi="Times New Roman"/>
          <w:b w:val="0"/>
          <w:sz w:val="24"/>
          <w:szCs w:val="24"/>
          <w:lang w:val="lt-LT"/>
        </w:rPr>
        <w:t>p</w:t>
      </w:r>
      <w:r w:rsidRPr="000D68BC">
        <w:rPr>
          <w:rFonts w:ascii="Times New Roman" w:hAnsi="Times New Roman"/>
          <w:b w:val="0"/>
          <w:caps w:val="0"/>
          <w:sz w:val="24"/>
          <w:szCs w:val="24"/>
          <w:lang w:val="lt-LT"/>
        </w:rPr>
        <w:t>riimant sprendimus dėl pirkimų, vadovaujamasi racionalumo principu.</w:t>
      </w:r>
    </w:p>
    <w:p w:rsidR="00B93638" w:rsidRPr="000D68BC" w:rsidRDefault="00B93638" w:rsidP="00B93638">
      <w:pPr>
        <w:ind w:firstLine="567"/>
        <w:jc w:val="both"/>
        <w:rPr>
          <w:sz w:val="24"/>
          <w:szCs w:val="24"/>
        </w:rPr>
      </w:pPr>
      <w:r>
        <w:rPr>
          <w:sz w:val="24"/>
          <w:szCs w:val="24"/>
        </w:rPr>
        <w:t>5</w:t>
      </w:r>
      <w:r w:rsidRPr="000D68BC">
        <w:rPr>
          <w:sz w:val="24"/>
          <w:szCs w:val="24"/>
        </w:rPr>
        <w:t xml:space="preserve">. </w:t>
      </w:r>
      <w:r>
        <w:rPr>
          <w:sz w:val="24"/>
          <w:szCs w:val="24"/>
        </w:rPr>
        <w:t>Gimnazijos</w:t>
      </w:r>
      <w:r w:rsidRPr="000D68BC">
        <w:rPr>
          <w:sz w:val="24"/>
          <w:szCs w:val="24"/>
        </w:rPr>
        <w:t xml:space="preserve"> vykdomuose pirkimuose turi teisę dalyvauti fiziniai asmenys, privatūs juridiniai asmenys, viešieji juridiniai asmenys ar tokių asmenų grupės. </w:t>
      </w:r>
    </w:p>
    <w:p w:rsidR="00B93638" w:rsidRPr="000D68BC" w:rsidRDefault="00B93638" w:rsidP="00B93638">
      <w:pPr>
        <w:ind w:firstLine="720"/>
        <w:jc w:val="both"/>
        <w:rPr>
          <w:sz w:val="24"/>
          <w:szCs w:val="24"/>
        </w:rPr>
      </w:pPr>
      <w:r>
        <w:rPr>
          <w:sz w:val="24"/>
          <w:szCs w:val="24"/>
        </w:rPr>
        <w:t>6</w:t>
      </w:r>
      <w:r w:rsidRPr="000D68BC">
        <w:rPr>
          <w:sz w:val="24"/>
          <w:szCs w:val="24"/>
        </w:rPr>
        <w:t>. Pagrindinės taisyklių sąvokos:</w:t>
      </w:r>
    </w:p>
    <w:p w:rsidR="00B93638" w:rsidRPr="000D68BC" w:rsidRDefault="00B93638" w:rsidP="00B93638">
      <w:pPr>
        <w:tabs>
          <w:tab w:val="num" w:pos="720"/>
        </w:tabs>
        <w:ind w:firstLine="720"/>
        <w:jc w:val="both"/>
        <w:rPr>
          <w:sz w:val="24"/>
          <w:szCs w:val="24"/>
        </w:rPr>
      </w:pPr>
      <w:r>
        <w:rPr>
          <w:sz w:val="24"/>
          <w:szCs w:val="24"/>
        </w:rPr>
        <w:t>6</w:t>
      </w:r>
      <w:r w:rsidRPr="000D68BC">
        <w:rPr>
          <w:sz w:val="24"/>
          <w:szCs w:val="24"/>
        </w:rPr>
        <w:t>.1.</w:t>
      </w:r>
      <w:r w:rsidRPr="000D68BC">
        <w:rPr>
          <w:b/>
          <w:sz w:val="24"/>
          <w:szCs w:val="24"/>
        </w:rPr>
        <w:t>Viešasis pirkimas</w:t>
      </w:r>
      <w:r w:rsidRPr="000D68BC">
        <w:rPr>
          <w:sz w:val="24"/>
          <w:szCs w:val="24"/>
        </w:rPr>
        <w:t xml:space="preserve"> (toliau – </w:t>
      </w:r>
      <w:r w:rsidRPr="000D68BC">
        <w:rPr>
          <w:b/>
          <w:sz w:val="24"/>
          <w:szCs w:val="24"/>
        </w:rPr>
        <w:t>pirkimas</w:t>
      </w:r>
      <w:r w:rsidRPr="000D68BC">
        <w:rPr>
          <w:sz w:val="24"/>
          <w:szCs w:val="24"/>
        </w:rPr>
        <w:t>) –</w:t>
      </w:r>
      <w:r>
        <w:rPr>
          <w:sz w:val="24"/>
          <w:szCs w:val="24"/>
        </w:rPr>
        <w:t xml:space="preserve"> </w:t>
      </w:r>
      <w:r>
        <w:rPr>
          <w:sz w:val="24"/>
          <w:szCs w:val="24"/>
        </w:rPr>
        <w:t>Gimnazijos a</w:t>
      </w:r>
      <w:r w:rsidRPr="000D68BC">
        <w:rPr>
          <w:sz w:val="24"/>
          <w:szCs w:val="24"/>
        </w:rPr>
        <w:t>tliekamas ir Viešųjų pirkimų įstatymu reglamentuojamas prekių, paslaugų ar darbų pirkimas, kurio tikslas – sudaryti viešojo pirkimo–pardavimo sutartį, racionaliai naudojant tam skirtas lėšas.</w:t>
      </w:r>
    </w:p>
    <w:p w:rsidR="00B93638" w:rsidRPr="000D68BC" w:rsidRDefault="00B93638" w:rsidP="00B93638">
      <w:pPr>
        <w:ind w:firstLine="720"/>
        <w:jc w:val="both"/>
        <w:rPr>
          <w:sz w:val="24"/>
          <w:szCs w:val="24"/>
        </w:rPr>
      </w:pPr>
      <w:r>
        <w:rPr>
          <w:sz w:val="24"/>
          <w:szCs w:val="24"/>
        </w:rPr>
        <w:lastRenderedPageBreak/>
        <w:t>6</w:t>
      </w:r>
      <w:r w:rsidRPr="000D68BC">
        <w:rPr>
          <w:sz w:val="24"/>
          <w:szCs w:val="24"/>
        </w:rPr>
        <w:t>.2. </w:t>
      </w:r>
      <w:r w:rsidRPr="000D68BC">
        <w:rPr>
          <w:b/>
          <w:bCs/>
          <w:sz w:val="24"/>
          <w:szCs w:val="24"/>
        </w:rPr>
        <w:t>Pirkimo iniciatorius</w:t>
      </w:r>
      <w:r w:rsidRPr="000D68BC">
        <w:rPr>
          <w:sz w:val="24"/>
          <w:szCs w:val="24"/>
        </w:rPr>
        <w:t> –</w:t>
      </w:r>
      <w:r>
        <w:rPr>
          <w:sz w:val="24"/>
          <w:szCs w:val="24"/>
        </w:rPr>
        <w:t xml:space="preserve"> Gimnazijos</w:t>
      </w:r>
      <w:r w:rsidRPr="000D68BC">
        <w:rPr>
          <w:sz w:val="24"/>
          <w:szCs w:val="24"/>
        </w:rPr>
        <w:t xml:space="preserve"> darbuotoja</w:t>
      </w:r>
      <w:r>
        <w:rPr>
          <w:sz w:val="24"/>
          <w:szCs w:val="24"/>
        </w:rPr>
        <w:t>s</w:t>
      </w:r>
      <w:r w:rsidRPr="000D68BC">
        <w:rPr>
          <w:sz w:val="24"/>
          <w:szCs w:val="24"/>
        </w:rPr>
        <w:t>, kuri</w:t>
      </w:r>
      <w:r>
        <w:rPr>
          <w:sz w:val="24"/>
          <w:szCs w:val="24"/>
        </w:rPr>
        <w:t>s</w:t>
      </w:r>
      <w:r w:rsidRPr="000D68BC">
        <w:rPr>
          <w:sz w:val="24"/>
          <w:szCs w:val="24"/>
        </w:rPr>
        <w:t xml:space="preserve"> (raštu) nurodė poreikį įsigyti reikalingas prekes, paslaugas arba darbus.</w:t>
      </w:r>
    </w:p>
    <w:p w:rsidR="00B93638" w:rsidRPr="000D68BC" w:rsidRDefault="00B93638" w:rsidP="00B93638">
      <w:pPr>
        <w:ind w:firstLine="720"/>
        <w:jc w:val="both"/>
        <w:rPr>
          <w:color w:val="000000"/>
          <w:sz w:val="24"/>
          <w:szCs w:val="24"/>
        </w:rPr>
      </w:pPr>
      <w:r>
        <w:rPr>
          <w:color w:val="000000"/>
          <w:sz w:val="24"/>
          <w:szCs w:val="24"/>
        </w:rPr>
        <w:t>6</w:t>
      </w:r>
      <w:r w:rsidRPr="000D68BC">
        <w:rPr>
          <w:color w:val="000000"/>
          <w:sz w:val="24"/>
          <w:szCs w:val="24"/>
        </w:rPr>
        <w:t>.3</w:t>
      </w:r>
      <w:r w:rsidRPr="000D68BC">
        <w:rPr>
          <w:color w:val="FF0000"/>
          <w:sz w:val="24"/>
          <w:szCs w:val="24"/>
        </w:rPr>
        <w:t>. </w:t>
      </w:r>
      <w:r w:rsidRPr="000D68BC">
        <w:rPr>
          <w:b/>
          <w:bCs/>
          <w:sz w:val="24"/>
          <w:szCs w:val="24"/>
        </w:rPr>
        <w:t>Pirkimo organizatorius</w:t>
      </w:r>
      <w:r w:rsidRPr="000D68BC">
        <w:rPr>
          <w:sz w:val="24"/>
          <w:szCs w:val="24"/>
        </w:rPr>
        <w:t xml:space="preserve"> –</w:t>
      </w:r>
      <w:r>
        <w:rPr>
          <w:sz w:val="24"/>
          <w:szCs w:val="24"/>
        </w:rPr>
        <w:t xml:space="preserve"> Gimnazijos</w:t>
      </w:r>
      <w:r w:rsidRPr="000D68BC">
        <w:rPr>
          <w:sz w:val="24"/>
          <w:szCs w:val="24"/>
        </w:rPr>
        <w:t xml:space="preserve"> direktoriaus įsakymu paskirtas darbuotojas (darbuotojai), šių </w:t>
      </w:r>
      <w:r>
        <w:rPr>
          <w:sz w:val="24"/>
          <w:szCs w:val="24"/>
        </w:rPr>
        <w:t>T</w:t>
      </w:r>
      <w:r w:rsidRPr="000D68BC">
        <w:rPr>
          <w:sz w:val="24"/>
          <w:szCs w:val="24"/>
        </w:rPr>
        <w:t xml:space="preserve">aisyklių nustatyta tvarka atliekantys pirkimus, kai tokiems </w:t>
      </w:r>
      <w:r w:rsidRPr="000D68BC">
        <w:rPr>
          <w:color w:val="000000"/>
          <w:sz w:val="24"/>
          <w:szCs w:val="24"/>
        </w:rPr>
        <w:t xml:space="preserve">pirkimams atlikti nesudaroma Viešojo pirkimo </w:t>
      </w:r>
      <w:r>
        <w:rPr>
          <w:color w:val="000000"/>
          <w:sz w:val="24"/>
          <w:szCs w:val="24"/>
        </w:rPr>
        <w:t>k</w:t>
      </w:r>
      <w:r w:rsidRPr="000D68BC">
        <w:rPr>
          <w:color w:val="000000"/>
          <w:sz w:val="24"/>
          <w:szCs w:val="24"/>
        </w:rPr>
        <w:t>omisija (toliau – Komisija).</w:t>
      </w:r>
    </w:p>
    <w:p w:rsidR="00B93638" w:rsidRPr="000D68BC" w:rsidRDefault="00B93638" w:rsidP="00B93638">
      <w:pPr>
        <w:ind w:firstLine="720"/>
        <w:jc w:val="both"/>
        <w:rPr>
          <w:color w:val="000000"/>
          <w:sz w:val="24"/>
          <w:szCs w:val="24"/>
        </w:rPr>
      </w:pPr>
      <w:r>
        <w:rPr>
          <w:color w:val="000000"/>
          <w:sz w:val="24"/>
          <w:szCs w:val="24"/>
        </w:rPr>
        <w:t>6</w:t>
      </w:r>
      <w:r w:rsidRPr="000D68BC">
        <w:rPr>
          <w:color w:val="000000"/>
          <w:sz w:val="24"/>
          <w:szCs w:val="24"/>
        </w:rPr>
        <w:t xml:space="preserve">.4. </w:t>
      </w:r>
      <w:r w:rsidRPr="000D68BC">
        <w:rPr>
          <w:b/>
          <w:color w:val="000000"/>
          <w:sz w:val="24"/>
          <w:szCs w:val="24"/>
        </w:rPr>
        <w:t>Pirkimo</w:t>
      </w:r>
      <w:r w:rsidRPr="000D68BC">
        <w:rPr>
          <w:color w:val="000000"/>
          <w:sz w:val="24"/>
          <w:szCs w:val="24"/>
        </w:rPr>
        <w:t xml:space="preserve"> </w:t>
      </w:r>
      <w:r>
        <w:rPr>
          <w:b/>
          <w:color w:val="000000"/>
          <w:sz w:val="24"/>
          <w:szCs w:val="24"/>
        </w:rPr>
        <w:t>k</w:t>
      </w:r>
      <w:r w:rsidRPr="000D68BC">
        <w:rPr>
          <w:b/>
          <w:color w:val="000000"/>
          <w:sz w:val="24"/>
          <w:szCs w:val="24"/>
        </w:rPr>
        <w:t xml:space="preserve">omisija - </w:t>
      </w:r>
      <w:r>
        <w:rPr>
          <w:sz w:val="24"/>
          <w:szCs w:val="24"/>
        </w:rPr>
        <w:t xml:space="preserve">Gimnazijos </w:t>
      </w:r>
      <w:r w:rsidRPr="000D68BC">
        <w:rPr>
          <w:color w:val="000000"/>
          <w:sz w:val="24"/>
          <w:szCs w:val="24"/>
        </w:rPr>
        <w:t>direktoriaus įsakymu  iš ne mažiau kaip 3 asmenų sudaryta komisija</w:t>
      </w:r>
      <w:r>
        <w:rPr>
          <w:color w:val="000000"/>
          <w:sz w:val="24"/>
          <w:szCs w:val="24"/>
        </w:rPr>
        <w:t>,</w:t>
      </w:r>
      <w:r w:rsidRPr="000D68BC">
        <w:rPr>
          <w:color w:val="000000"/>
          <w:sz w:val="24"/>
          <w:szCs w:val="24"/>
        </w:rPr>
        <w:t xml:space="preserve"> kuri organizuoja ir atlieka pirkimus. </w:t>
      </w:r>
    </w:p>
    <w:p w:rsidR="00B93638" w:rsidRPr="000D68BC" w:rsidRDefault="00B93638" w:rsidP="00B93638">
      <w:pPr>
        <w:ind w:firstLine="720"/>
        <w:jc w:val="both"/>
        <w:rPr>
          <w:color w:val="000000"/>
          <w:sz w:val="24"/>
          <w:szCs w:val="24"/>
        </w:rPr>
      </w:pPr>
      <w:r>
        <w:rPr>
          <w:caps/>
          <w:color w:val="000000"/>
          <w:sz w:val="24"/>
          <w:szCs w:val="24"/>
        </w:rPr>
        <w:t>6</w:t>
      </w:r>
      <w:r w:rsidRPr="000D68BC">
        <w:rPr>
          <w:caps/>
          <w:color w:val="000000"/>
          <w:sz w:val="24"/>
          <w:szCs w:val="24"/>
        </w:rPr>
        <w:t>.5. </w:t>
      </w:r>
      <w:r w:rsidRPr="000D68BC">
        <w:rPr>
          <w:b/>
          <w:bCs/>
          <w:color w:val="000000"/>
          <w:sz w:val="24"/>
          <w:szCs w:val="24"/>
        </w:rPr>
        <w:t>Supaprastintas atviras konkursas </w:t>
      </w:r>
      <w:r w:rsidRPr="000D68BC">
        <w:rPr>
          <w:color w:val="000000"/>
          <w:sz w:val="24"/>
          <w:szCs w:val="24"/>
        </w:rPr>
        <w:t>–</w:t>
      </w:r>
      <w:r w:rsidRPr="000D68BC">
        <w:rPr>
          <w:b/>
          <w:bCs/>
          <w:caps/>
          <w:color w:val="000000"/>
          <w:sz w:val="24"/>
          <w:szCs w:val="24"/>
        </w:rPr>
        <w:t xml:space="preserve"> </w:t>
      </w:r>
      <w:r w:rsidRPr="000D68BC">
        <w:rPr>
          <w:color w:val="000000"/>
          <w:sz w:val="24"/>
          <w:szCs w:val="24"/>
        </w:rPr>
        <w:t>supaprastinto (išskyrus mažos vertės) pirkimo būdas, kai apie pirkimą skelbiama viešai ir kiekvienas suinteresuotas tiekėjas gali pateikti pasiūlymą.</w:t>
      </w:r>
    </w:p>
    <w:p w:rsidR="00B93638" w:rsidRPr="000D68BC" w:rsidRDefault="00B93638" w:rsidP="00B93638">
      <w:pPr>
        <w:ind w:firstLine="720"/>
        <w:jc w:val="both"/>
        <w:rPr>
          <w:color w:val="000000"/>
          <w:sz w:val="24"/>
          <w:szCs w:val="24"/>
        </w:rPr>
      </w:pPr>
      <w:r>
        <w:rPr>
          <w:color w:val="000000"/>
          <w:sz w:val="24"/>
          <w:szCs w:val="24"/>
        </w:rPr>
        <w:t>6</w:t>
      </w:r>
      <w:r w:rsidRPr="000D68BC">
        <w:rPr>
          <w:color w:val="000000"/>
          <w:sz w:val="24"/>
          <w:szCs w:val="24"/>
        </w:rPr>
        <w:t>.6. </w:t>
      </w:r>
      <w:r w:rsidRPr="000D68BC">
        <w:rPr>
          <w:b/>
          <w:bCs/>
          <w:color w:val="000000"/>
          <w:sz w:val="24"/>
          <w:szCs w:val="24"/>
        </w:rPr>
        <w:t>Apklausa</w:t>
      </w:r>
      <w:r w:rsidRPr="000D68BC">
        <w:rPr>
          <w:color w:val="000000"/>
          <w:sz w:val="24"/>
          <w:szCs w:val="24"/>
        </w:rPr>
        <w:t xml:space="preserve"> – mažos vertės pirkimo būdas, kai Komisija ar Pirkimo organizatorius raštu arba žodžiu kviečia tiekėjus pateikti pasiūlymus ir perka prekes, paslaugas ar darbus iš mažiausią kainą pasiūliusio ar ekonomiškiausią pasiūlymą pateikusio tiekėjo. </w:t>
      </w:r>
    </w:p>
    <w:p w:rsidR="00B93638" w:rsidRPr="000D68BC" w:rsidRDefault="00B93638" w:rsidP="00B93638">
      <w:pPr>
        <w:ind w:firstLine="720"/>
        <w:jc w:val="both"/>
        <w:rPr>
          <w:sz w:val="24"/>
          <w:szCs w:val="24"/>
        </w:rPr>
      </w:pPr>
      <w:r>
        <w:rPr>
          <w:sz w:val="24"/>
          <w:szCs w:val="24"/>
        </w:rPr>
        <w:t>6</w:t>
      </w:r>
      <w:r w:rsidRPr="000D68BC">
        <w:rPr>
          <w:sz w:val="24"/>
          <w:szCs w:val="24"/>
        </w:rPr>
        <w:t xml:space="preserve">.7. </w:t>
      </w:r>
      <w:r w:rsidRPr="000D68BC">
        <w:rPr>
          <w:b/>
          <w:sz w:val="24"/>
          <w:szCs w:val="24"/>
        </w:rPr>
        <w:t xml:space="preserve">Tiekėjas – </w:t>
      </w:r>
      <w:r w:rsidRPr="000D68BC">
        <w:rPr>
          <w:sz w:val="24"/>
          <w:szCs w:val="24"/>
        </w:rPr>
        <w:t>kiekvienas ūkio subjektas galintis pasiūlyti prekės, paslaugas ar darbus.</w:t>
      </w:r>
    </w:p>
    <w:p w:rsidR="00B93638" w:rsidRPr="000D68BC" w:rsidRDefault="00B93638" w:rsidP="00B93638">
      <w:pPr>
        <w:ind w:firstLine="720"/>
        <w:jc w:val="both"/>
        <w:rPr>
          <w:rFonts w:eastAsia="MS Mincho"/>
          <w:i/>
          <w:color w:val="000000"/>
          <w:sz w:val="24"/>
          <w:szCs w:val="24"/>
        </w:rPr>
      </w:pPr>
      <w:r>
        <w:rPr>
          <w:color w:val="000000"/>
          <w:sz w:val="24"/>
          <w:szCs w:val="24"/>
        </w:rPr>
        <w:t>6</w:t>
      </w:r>
      <w:r w:rsidRPr="000D68BC">
        <w:rPr>
          <w:color w:val="000000"/>
          <w:sz w:val="24"/>
          <w:szCs w:val="24"/>
        </w:rPr>
        <w:t xml:space="preserve">.8. </w:t>
      </w:r>
      <w:r w:rsidRPr="000D68BC">
        <w:rPr>
          <w:b/>
          <w:color w:val="000000"/>
          <w:sz w:val="24"/>
          <w:szCs w:val="24"/>
        </w:rPr>
        <w:t>Paraiška</w:t>
      </w:r>
      <w:r w:rsidRPr="000D68BC">
        <w:rPr>
          <w:color w:val="000000"/>
          <w:sz w:val="24"/>
          <w:szCs w:val="24"/>
        </w:rPr>
        <w:t xml:space="preserve"> – t</w:t>
      </w:r>
      <w:r w:rsidRPr="000D68BC">
        <w:rPr>
          <w:rFonts w:eastAsia="MS Mincho"/>
          <w:color w:val="000000"/>
          <w:sz w:val="24"/>
          <w:szCs w:val="24"/>
        </w:rPr>
        <w:t>iekėjo pareikštas pageidavimas</w:t>
      </w:r>
      <w:r w:rsidRPr="000D68BC">
        <w:rPr>
          <w:rFonts w:eastAsia="MS Mincho"/>
          <w:b/>
          <w:color w:val="000000"/>
          <w:sz w:val="24"/>
          <w:szCs w:val="24"/>
        </w:rPr>
        <w:t xml:space="preserve"> </w:t>
      </w:r>
      <w:r w:rsidRPr="000D68BC">
        <w:rPr>
          <w:color w:val="000000"/>
          <w:sz w:val="24"/>
          <w:szCs w:val="24"/>
        </w:rPr>
        <w:t>dalyvauti pirkimo procedūrose.</w:t>
      </w:r>
      <w:r w:rsidRPr="000D68BC">
        <w:rPr>
          <w:rFonts w:eastAsia="MS Mincho"/>
          <w:i/>
          <w:color w:val="000000"/>
          <w:sz w:val="24"/>
          <w:szCs w:val="24"/>
        </w:rPr>
        <w:t xml:space="preserve"> </w:t>
      </w:r>
    </w:p>
    <w:p w:rsidR="00B93638" w:rsidRPr="000D68BC" w:rsidRDefault="00B93638" w:rsidP="00B93638">
      <w:pPr>
        <w:pStyle w:val="Antrat3"/>
        <w:numPr>
          <w:ilvl w:val="0"/>
          <w:numId w:val="0"/>
        </w:numPr>
        <w:ind w:firstLine="720"/>
        <w:rPr>
          <w:color w:val="000000"/>
          <w:szCs w:val="24"/>
        </w:rPr>
      </w:pPr>
      <w:r>
        <w:rPr>
          <w:color w:val="000000"/>
          <w:szCs w:val="24"/>
        </w:rPr>
        <w:t>6</w:t>
      </w:r>
      <w:r w:rsidRPr="000D68BC">
        <w:rPr>
          <w:color w:val="000000"/>
          <w:szCs w:val="24"/>
        </w:rPr>
        <w:t xml:space="preserve">.9. </w:t>
      </w:r>
      <w:r w:rsidRPr="000D68BC">
        <w:rPr>
          <w:b/>
          <w:color w:val="000000"/>
          <w:szCs w:val="24"/>
        </w:rPr>
        <w:t>Pasiūlymas</w:t>
      </w:r>
      <w:r w:rsidRPr="000D68BC">
        <w:rPr>
          <w:color w:val="000000"/>
          <w:szCs w:val="24"/>
        </w:rPr>
        <w:t xml:space="preserve"> – tiekėjo raštu pateiktų dokumentų ir elektroninėmis priemonėmis pateiktų duomenų</w:t>
      </w:r>
      <w:r w:rsidRPr="000D68BC">
        <w:rPr>
          <w:b/>
          <w:color w:val="000000"/>
          <w:szCs w:val="24"/>
        </w:rPr>
        <w:t xml:space="preserve"> </w:t>
      </w:r>
      <w:r w:rsidRPr="000D68BC">
        <w:rPr>
          <w:color w:val="000000"/>
          <w:szCs w:val="24"/>
        </w:rPr>
        <w:t>visuma ar žodžiu pateiktas siūlymas</w:t>
      </w:r>
      <w:r w:rsidRPr="000D68BC">
        <w:rPr>
          <w:b/>
          <w:color w:val="000000"/>
          <w:szCs w:val="24"/>
        </w:rPr>
        <w:t xml:space="preserve"> </w:t>
      </w:r>
      <w:r w:rsidRPr="000D68BC">
        <w:rPr>
          <w:color w:val="000000"/>
          <w:szCs w:val="24"/>
        </w:rPr>
        <w:t>tiekti prekes, teikti paslaugas ar</w:t>
      </w:r>
      <w:r>
        <w:rPr>
          <w:color w:val="000000"/>
          <w:szCs w:val="24"/>
        </w:rPr>
        <w:t xml:space="preserve"> atlikti darbus pagal Gimnazijos</w:t>
      </w:r>
      <w:r w:rsidRPr="000D68BC">
        <w:rPr>
          <w:color w:val="000000"/>
          <w:szCs w:val="24"/>
        </w:rPr>
        <w:t xml:space="preserve"> nustatytas pirkimo sąlygas.</w:t>
      </w:r>
    </w:p>
    <w:p w:rsidR="00B93638" w:rsidRPr="000D68BC" w:rsidRDefault="00B93638" w:rsidP="00B93638">
      <w:pPr>
        <w:ind w:firstLine="720"/>
        <w:jc w:val="both"/>
        <w:rPr>
          <w:color w:val="000000"/>
          <w:sz w:val="24"/>
          <w:szCs w:val="24"/>
        </w:rPr>
      </w:pPr>
      <w:r>
        <w:rPr>
          <w:color w:val="000000"/>
          <w:sz w:val="24"/>
          <w:szCs w:val="24"/>
        </w:rPr>
        <w:t>6</w:t>
      </w:r>
      <w:r w:rsidRPr="000D68BC">
        <w:rPr>
          <w:color w:val="000000"/>
          <w:sz w:val="24"/>
          <w:szCs w:val="24"/>
        </w:rPr>
        <w:t>.10.</w:t>
      </w:r>
      <w:r w:rsidRPr="000D68BC">
        <w:rPr>
          <w:b/>
          <w:color w:val="000000"/>
          <w:sz w:val="24"/>
          <w:szCs w:val="24"/>
        </w:rPr>
        <w:t xml:space="preserve"> Centrinė viešųjų pirkimų informacinė sistema</w:t>
      </w:r>
      <w:r w:rsidRPr="000D68BC">
        <w:rPr>
          <w:color w:val="000000"/>
          <w:sz w:val="24"/>
          <w:szCs w:val="24"/>
        </w:rPr>
        <w:t xml:space="preserve"> </w:t>
      </w:r>
      <w:r>
        <w:rPr>
          <w:color w:val="000000"/>
          <w:sz w:val="24"/>
          <w:szCs w:val="24"/>
        </w:rPr>
        <w:t>(toliau – CVP IS)</w:t>
      </w:r>
      <w:r w:rsidRPr="000D68BC">
        <w:rPr>
          <w:color w:val="000000"/>
          <w:sz w:val="24"/>
          <w:szCs w:val="24"/>
        </w:rPr>
        <w:t>– Viešųjų pirkimų tarnybos tvarkoma informacinė sistema, skirta:</w:t>
      </w:r>
    </w:p>
    <w:p w:rsidR="00B93638" w:rsidRPr="000D68BC" w:rsidRDefault="00B93638" w:rsidP="00B93638">
      <w:pPr>
        <w:ind w:firstLine="720"/>
        <w:jc w:val="both"/>
        <w:rPr>
          <w:color w:val="000000"/>
          <w:sz w:val="24"/>
          <w:szCs w:val="24"/>
        </w:rPr>
      </w:pPr>
      <w:r>
        <w:rPr>
          <w:color w:val="000000"/>
          <w:sz w:val="24"/>
          <w:szCs w:val="24"/>
        </w:rPr>
        <w:t>6</w:t>
      </w:r>
      <w:r w:rsidRPr="000D68BC">
        <w:rPr>
          <w:color w:val="000000"/>
          <w:sz w:val="24"/>
          <w:szCs w:val="24"/>
        </w:rPr>
        <w:t xml:space="preserve">.10.1. suteikti elektronines priemones viešųjų pirkimų skelbimams ir ataskaitoms teikti bei tvarkyti; </w:t>
      </w:r>
    </w:p>
    <w:p w:rsidR="00B93638" w:rsidRPr="000D68BC" w:rsidRDefault="00B93638" w:rsidP="00B93638">
      <w:pPr>
        <w:ind w:firstLine="720"/>
        <w:jc w:val="both"/>
        <w:rPr>
          <w:color w:val="000000"/>
          <w:sz w:val="24"/>
          <w:szCs w:val="24"/>
        </w:rPr>
      </w:pPr>
      <w:r>
        <w:rPr>
          <w:color w:val="000000"/>
          <w:sz w:val="24"/>
          <w:szCs w:val="24"/>
        </w:rPr>
        <w:t>6</w:t>
      </w:r>
      <w:r w:rsidRPr="000D68BC">
        <w:rPr>
          <w:color w:val="000000"/>
          <w:sz w:val="24"/>
          <w:szCs w:val="24"/>
        </w:rPr>
        <w:t>.10.2. suteikti elektronines priemones viešųjų pirkimų procedūroms atlikti;</w:t>
      </w:r>
    </w:p>
    <w:p w:rsidR="00B93638" w:rsidRPr="000D68BC" w:rsidRDefault="00B93638" w:rsidP="00B93638">
      <w:pPr>
        <w:ind w:firstLine="720"/>
        <w:jc w:val="both"/>
        <w:rPr>
          <w:color w:val="000000"/>
          <w:sz w:val="24"/>
          <w:szCs w:val="24"/>
        </w:rPr>
      </w:pPr>
      <w:r>
        <w:rPr>
          <w:color w:val="000000"/>
          <w:sz w:val="24"/>
          <w:szCs w:val="24"/>
        </w:rPr>
        <w:t>6</w:t>
      </w:r>
      <w:r w:rsidRPr="000D68BC">
        <w:rPr>
          <w:color w:val="000000"/>
          <w:sz w:val="24"/>
          <w:szCs w:val="24"/>
        </w:rPr>
        <w:t>.10.3. informacijai apie viešuosius pirkimus skelbti internete.</w:t>
      </w:r>
    </w:p>
    <w:p w:rsidR="00B93638" w:rsidRPr="000D68BC" w:rsidRDefault="00B93638" w:rsidP="00B93638">
      <w:pPr>
        <w:ind w:firstLine="720"/>
        <w:jc w:val="both"/>
        <w:rPr>
          <w:color w:val="000000"/>
          <w:sz w:val="24"/>
          <w:szCs w:val="24"/>
        </w:rPr>
      </w:pPr>
      <w:r>
        <w:rPr>
          <w:color w:val="000000"/>
          <w:sz w:val="24"/>
          <w:szCs w:val="24"/>
        </w:rPr>
        <w:t>6</w:t>
      </w:r>
      <w:r w:rsidRPr="000D68BC">
        <w:rPr>
          <w:color w:val="000000"/>
          <w:sz w:val="24"/>
          <w:szCs w:val="24"/>
        </w:rPr>
        <w:t xml:space="preserve">.11. </w:t>
      </w:r>
      <w:r w:rsidRPr="000D68BC">
        <w:rPr>
          <w:b/>
          <w:color w:val="000000"/>
          <w:sz w:val="24"/>
          <w:szCs w:val="24"/>
        </w:rPr>
        <w:t>Dalyvis</w:t>
      </w:r>
      <w:r w:rsidRPr="000D68BC">
        <w:rPr>
          <w:color w:val="000000"/>
          <w:sz w:val="24"/>
          <w:szCs w:val="24"/>
        </w:rPr>
        <w:t xml:space="preserve"> – pasiūlymą pateikęs tiekėjas. </w:t>
      </w:r>
    </w:p>
    <w:p w:rsidR="00B93638" w:rsidRPr="000D68BC" w:rsidRDefault="00B93638" w:rsidP="00B93638">
      <w:pPr>
        <w:pStyle w:val="Antrat3"/>
        <w:numPr>
          <w:ilvl w:val="0"/>
          <w:numId w:val="0"/>
        </w:numPr>
        <w:ind w:firstLine="720"/>
        <w:rPr>
          <w:szCs w:val="24"/>
        </w:rPr>
      </w:pPr>
      <w:r>
        <w:rPr>
          <w:szCs w:val="24"/>
        </w:rPr>
        <w:t>6.12</w:t>
      </w:r>
      <w:r w:rsidRPr="000D68BC">
        <w:rPr>
          <w:szCs w:val="24"/>
        </w:rPr>
        <w:t xml:space="preserve"> </w:t>
      </w:r>
      <w:r w:rsidRPr="000D68BC">
        <w:rPr>
          <w:b/>
          <w:szCs w:val="24"/>
        </w:rPr>
        <w:t>Pirkimo dokumentai</w:t>
      </w:r>
      <w:r w:rsidRPr="000D68BC">
        <w:rPr>
          <w:szCs w:val="24"/>
        </w:rPr>
        <w:t xml:space="preserve"> –</w:t>
      </w:r>
      <w:r w:rsidRPr="002D6E0F">
        <w:rPr>
          <w:szCs w:val="24"/>
        </w:rPr>
        <w:t xml:space="preserve"> </w:t>
      </w:r>
      <w:r>
        <w:rPr>
          <w:szCs w:val="24"/>
        </w:rPr>
        <w:t>Gimnazijos</w:t>
      </w:r>
      <w:r w:rsidRPr="000D68BC">
        <w:rPr>
          <w:szCs w:val="24"/>
        </w:rPr>
        <w:t xml:space="preserve"> raštu pateikiami tiekėjams</w:t>
      </w:r>
      <w:r>
        <w:rPr>
          <w:szCs w:val="24"/>
        </w:rPr>
        <w:t xml:space="preserve"> </w:t>
      </w:r>
      <w:r w:rsidRPr="000D68BC">
        <w:rPr>
          <w:szCs w:val="24"/>
        </w:rPr>
        <w:t>dokumentai ir elektroninėmis priemonėmis pateikti duomenys, apibūdinantys perkamą objektą ir pirkimo sąlygas: skelbimas, kvietimas, techninė specifikacija, aprašomieji dokumentai, pirkimo sutarties projektas, kiti dokumentai ir dokumentų paaiškinimai (patikslinimai)</w:t>
      </w:r>
      <w:r>
        <w:rPr>
          <w:szCs w:val="24"/>
        </w:rPr>
        <w:t>, papildymai</w:t>
      </w:r>
      <w:r w:rsidRPr="000D68BC">
        <w:rPr>
          <w:szCs w:val="24"/>
        </w:rPr>
        <w:t>.</w:t>
      </w:r>
    </w:p>
    <w:p w:rsidR="00B93638" w:rsidRPr="000D68BC" w:rsidRDefault="00B93638" w:rsidP="00B93638">
      <w:pPr>
        <w:ind w:firstLine="720"/>
        <w:jc w:val="both"/>
        <w:rPr>
          <w:color w:val="000000"/>
          <w:sz w:val="24"/>
          <w:szCs w:val="24"/>
        </w:rPr>
      </w:pPr>
      <w:r>
        <w:rPr>
          <w:color w:val="000000"/>
          <w:sz w:val="24"/>
          <w:szCs w:val="24"/>
        </w:rPr>
        <w:t>6</w:t>
      </w:r>
      <w:r w:rsidRPr="000D68BC">
        <w:rPr>
          <w:color w:val="000000"/>
          <w:sz w:val="24"/>
          <w:szCs w:val="24"/>
        </w:rPr>
        <w:t>.13. </w:t>
      </w:r>
      <w:r w:rsidRPr="000D68BC">
        <w:rPr>
          <w:b/>
          <w:bCs/>
          <w:color w:val="000000"/>
          <w:sz w:val="24"/>
          <w:szCs w:val="24"/>
        </w:rPr>
        <w:t>Kvalifikacijos patikrinimas</w:t>
      </w:r>
      <w:r w:rsidRPr="000D68BC">
        <w:rPr>
          <w:color w:val="000000"/>
          <w:sz w:val="24"/>
          <w:szCs w:val="24"/>
        </w:rPr>
        <w:t> – procedūra, kurios metu tikrinama, ar tiekėjai atitinka pirkimo dokumentuose nurodytus minimalius kvalifikacijos reikalavimus, įsitikina, ar tiekėjas bus pajėgus įvykdyti pirkimo sutartį.</w:t>
      </w:r>
    </w:p>
    <w:p w:rsidR="00B93638" w:rsidRPr="000D68BC" w:rsidRDefault="00B93638" w:rsidP="00B93638">
      <w:pPr>
        <w:ind w:firstLine="720"/>
        <w:jc w:val="both"/>
        <w:rPr>
          <w:color w:val="000000"/>
          <w:sz w:val="24"/>
          <w:szCs w:val="24"/>
        </w:rPr>
      </w:pPr>
      <w:r>
        <w:rPr>
          <w:color w:val="000000"/>
          <w:sz w:val="24"/>
          <w:szCs w:val="24"/>
        </w:rPr>
        <w:t>6</w:t>
      </w:r>
      <w:r w:rsidRPr="000D68BC">
        <w:rPr>
          <w:color w:val="000000"/>
          <w:sz w:val="24"/>
          <w:szCs w:val="24"/>
        </w:rPr>
        <w:t>.14. </w:t>
      </w:r>
      <w:r w:rsidRPr="000D68BC">
        <w:rPr>
          <w:b/>
          <w:bCs/>
          <w:color w:val="000000"/>
          <w:sz w:val="24"/>
          <w:szCs w:val="24"/>
        </w:rPr>
        <w:t>Numatomo pirkimo</w:t>
      </w:r>
      <w:r w:rsidRPr="000D68BC">
        <w:rPr>
          <w:color w:val="000000"/>
          <w:sz w:val="24"/>
          <w:szCs w:val="24"/>
        </w:rPr>
        <w:t xml:space="preserve"> </w:t>
      </w:r>
      <w:r w:rsidRPr="000D68BC">
        <w:rPr>
          <w:b/>
          <w:bCs/>
          <w:color w:val="000000"/>
          <w:sz w:val="24"/>
          <w:szCs w:val="24"/>
        </w:rPr>
        <w:t>vertė</w:t>
      </w:r>
      <w:r w:rsidRPr="000D68BC">
        <w:rPr>
          <w:color w:val="000000"/>
          <w:sz w:val="24"/>
          <w:szCs w:val="24"/>
        </w:rPr>
        <w:t xml:space="preserve"> (</w:t>
      </w:r>
      <w:r w:rsidRPr="000D68BC">
        <w:rPr>
          <w:b/>
          <w:color w:val="000000"/>
          <w:sz w:val="24"/>
          <w:szCs w:val="24"/>
        </w:rPr>
        <w:t>toliau – pirkimo vertė</w:t>
      </w:r>
      <w:r w:rsidRPr="000D68BC">
        <w:rPr>
          <w:color w:val="000000"/>
          <w:sz w:val="24"/>
          <w:szCs w:val="24"/>
        </w:rPr>
        <w:t>) – numatomų sudaryti pirkimo</w:t>
      </w:r>
      <w:r w:rsidRPr="000D68BC">
        <w:rPr>
          <w:b/>
          <w:bCs/>
          <w:color w:val="000000"/>
          <w:sz w:val="24"/>
          <w:szCs w:val="24"/>
        </w:rPr>
        <w:t xml:space="preserve"> </w:t>
      </w:r>
      <w:r w:rsidRPr="000D68BC">
        <w:rPr>
          <w:color w:val="000000"/>
          <w:sz w:val="24"/>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B93638" w:rsidRPr="000D68BC" w:rsidRDefault="00B93638" w:rsidP="00B93638">
      <w:pPr>
        <w:ind w:firstLine="720"/>
        <w:jc w:val="both"/>
        <w:rPr>
          <w:sz w:val="24"/>
          <w:szCs w:val="24"/>
        </w:rPr>
      </w:pPr>
      <w:r>
        <w:rPr>
          <w:sz w:val="24"/>
          <w:szCs w:val="24"/>
        </w:rPr>
        <w:t>6</w:t>
      </w:r>
      <w:r w:rsidRPr="000D68BC">
        <w:rPr>
          <w:sz w:val="24"/>
          <w:szCs w:val="24"/>
        </w:rPr>
        <w:t xml:space="preserve">.15. </w:t>
      </w:r>
      <w:r w:rsidRPr="000D68BC">
        <w:rPr>
          <w:b/>
          <w:sz w:val="24"/>
          <w:szCs w:val="24"/>
        </w:rPr>
        <w:t xml:space="preserve">Pirkimo sutarties sudarymo atidėjimo terminas </w:t>
      </w:r>
      <w:r w:rsidRPr="000D68BC">
        <w:rPr>
          <w:sz w:val="24"/>
          <w:szCs w:val="24"/>
        </w:rPr>
        <w:t>(toliau –</w:t>
      </w:r>
      <w:r w:rsidRPr="000D68BC">
        <w:rPr>
          <w:b/>
          <w:sz w:val="24"/>
          <w:szCs w:val="24"/>
        </w:rPr>
        <w:t xml:space="preserve"> atidėjimo terminas</w:t>
      </w:r>
      <w:r w:rsidRPr="000D68BC">
        <w:rPr>
          <w:sz w:val="24"/>
          <w:szCs w:val="24"/>
        </w:rPr>
        <w:t>)</w:t>
      </w:r>
      <w:r w:rsidRPr="000D68BC">
        <w:rPr>
          <w:b/>
          <w:sz w:val="24"/>
          <w:szCs w:val="24"/>
        </w:rPr>
        <w:t xml:space="preserve"> </w:t>
      </w:r>
      <w:r w:rsidRPr="000D68BC">
        <w:rPr>
          <w:sz w:val="24"/>
          <w:szCs w:val="24"/>
        </w:rPr>
        <w:t>– 15 dienų</w:t>
      </w:r>
      <w:r w:rsidRPr="000D68BC">
        <w:rPr>
          <w:b/>
          <w:sz w:val="24"/>
          <w:szCs w:val="24"/>
        </w:rPr>
        <w:t xml:space="preserve"> </w:t>
      </w:r>
      <w:r w:rsidRPr="000D68BC">
        <w:rPr>
          <w:sz w:val="24"/>
          <w:szCs w:val="24"/>
        </w:rPr>
        <w:t>laikotarpis, kuris prasideda nuo pranešimo apie sprendimą sudaryti pirkimo sutartį išsiuntimo suinteresuotiems kandidatams ir suinteresuotiems dalyviams dienos ir kurio metu negali būti sudaroma pirkimo sutartis.</w:t>
      </w:r>
    </w:p>
    <w:p w:rsidR="00B93638" w:rsidRPr="000D68BC" w:rsidRDefault="00B93638" w:rsidP="00B93638">
      <w:pPr>
        <w:ind w:firstLine="720"/>
        <w:jc w:val="both"/>
        <w:rPr>
          <w:color w:val="000000"/>
          <w:sz w:val="24"/>
          <w:szCs w:val="24"/>
        </w:rPr>
      </w:pPr>
      <w:r>
        <w:rPr>
          <w:color w:val="000000"/>
          <w:sz w:val="24"/>
          <w:szCs w:val="24"/>
        </w:rPr>
        <w:t>6</w:t>
      </w:r>
      <w:r w:rsidRPr="000D68BC">
        <w:rPr>
          <w:color w:val="000000"/>
          <w:sz w:val="24"/>
          <w:szCs w:val="24"/>
        </w:rPr>
        <w:t xml:space="preserve">.16. </w:t>
      </w:r>
      <w:r w:rsidRPr="000D68BC">
        <w:rPr>
          <w:b/>
          <w:color w:val="000000"/>
          <w:sz w:val="24"/>
          <w:szCs w:val="24"/>
        </w:rPr>
        <w:t>Bendrasis viešųjų pirkimų žodynas</w:t>
      </w:r>
      <w:r w:rsidRPr="000D68BC">
        <w:rPr>
          <w:color w:val="000000"/>
          <w:sz w:val="24"/>
          <w:szCs w:val="24"/>
        </w:rPr>
        <w:t xml:space="preserve"> (toliau – BVPŽ) – viešuosiuose pirkimuose taikoma klasifikacijos sistema.</w:t>
      </w:r>
    </w:p>
    <w:p w:rsidR="00B93638" w:rsidRPr="000D68BC" w:rsidRDefault="00B93638" w:rsidP="00B93638">
      <w:pPr>
        <w:ind w:firstLine="720"/>
        <w:jc w:val="both"/>
        <w:rPr>
          <w:bCs/>
          <w:color w:val="FF0000"/>
          <w:sz w:val="24"/>
          <w:szCs w:val="24"/>
          <w:lang w:eastAsia="lt-LT"/>
        </w:rPr>
      </w:pPr>
      <w:r>
        <w:rPr>
          <w:bCs/>
          <w:color w:val="000000"/>
          <w:sz w:val="24"/>
          <w:szCs w:val="24"/>
          <w:lang w:eastAsia="lt-LT"/>
        </w:rPr>
        <w:t>6.17</w:t>
      </w:r>
      <w:r w:rsidRPr="000D68BC">
        <w:rPr>
          <w:bCs/>
          <w:color w:val="000000"/>
          <w:sz w:val="24"/>
          <w:szCs w:val="24"/>
          <w:lang w:eastAsia="lt-LT"/>
        </w:rPr>
        <w:t xml:space="preserve">. </w:t>
      </w:r>
      <w:r w:rsidRPr="000D68BC">
        <w:rPr>
          <w:b/>
          <w:bCs/>
          <w:color w:val="000000"/>
          <w:sz w:val="24"/>
          <w:szCs w:val="24"/>
          <w:lang w:eastAsia="lt-LT"/>
        </w:rPr>
        <w:t>Mažos vertės viešasis pirkimas</w:t>
      </w:r>
      <w:r w:rsidRPr="000D68BC">
        <w:rPr>
          <w:bCs/>
          <w:color w:val="000000"/>
          <w:sz w:val="24"/>
          <w:szCs w:val="24"/>
          <w:lang w:eastAsia="lt-LT"/>
        </w:rPr>
        <w:t xml:space="preserve"> (toliau – </w:t>
      </w:r>
      <w:r w:rsidRPr="000D68BC">
        <w:rPr>
          <w:b/>
          <w:bCs/>
          <w:color w:val="000000"/>
          <w:sz w:val="24"/>
          <w:szCs w:val="24"/>
          <w:lang w:eastAsia="lt-LT"/>
        </w:rPr>
        <w:t>mažos vertės pirkimas</w:t>
      </w:r>
      <w:r w:rsidRPr="000D68BC">
        <w:rPr>
          <w:bCs/>
          <w:color w:val="000000"/>
          <w:sz w:val="24"/>
          <w:szCs w:val="24"/>
          <w:lang w:eastAsia="lt-LT"/>
        </w:rPr>
        <w:t xml:space="preserve">) – supaprastintas pirkimas </w:t>
      </w:r>
      <w:r w:rsidRPr="000D68BC">
        <w:rPr>
          <w:color w:val="000000"/>
          <w:sz w:val="24"/>
          <w:szCs w:val="24"/>
          <w:lang w:eastAsia="lt-LT"/>
        </w:rPr>
        <w:t xml:space="preserve">Lietuvos Respublikos Viešųjų </w:t>
      </w:r>
      <w:r w:rsidRPr="000D68BC">
        <w:rPr>
          <w:sz w:val="24"/>
          <w:szCs w:val="24"/>
          <w:lang w:eastAsia="lt-LT"/>
        </w:rPr>
        <w:t>pirkimų įstatymo 2 straipsnio 15 dalyje numatytais atvejais:</w:t>
      </w:r>
    </w:p>
    <w:p w:rsidR="00B93638" w:rsidRPr="000D68BC" w:rsidRDefault="00B93638" w:rsidP="00B93638">
      <w:pPr>
        <w:pStyle w:val="Antrat3"/>
        <w:numPr>
          <w:ilvl w:val="0"/>
          <w:numId w:val="0"/>
        </w:numPr>
        <w:suppressAutoHyphens/>
        <w:ind w:firstLine="720"/>
        <w:rPr>
          <w:szCs w:val="24"/>
        </w:rPr>
      </w:pPr>
      <w:r>
        <w:rPr>
          <w:szCs w:val="24"/>
        </w:rPr>
        <w:t>6.17</w:t>
      </w:r>
      <w:r w:rsidRPr="000D68BC">
        <w:rPr>
          <w:szCs w:val="24"/>
        </w:rPr>
        <w:t xml:space="preserve">.1. kai prekių ar paslaugų pirkimo vertė yra mažesnė kaip </w:t>
      </w:r>
      <w:r>
        <w:rPr>
          <w:szCs w:val="24"/>
        </w:rPr>
        <w:t xml:space="preserve">58 </w:t>
      </w:r>
      <w:r w:rsidRPr="000D68BC">
        <w:rPr>
          <w:color w:val="000000"/>
          <w:szCs w:val="24"/>
        </w:rPr>
        <w:t>tūkst.</w:t>
      </w:r>
      <w:r w:rsidRPr="000D68BC">
        <w:rPr>
          <w:szCs w:val="24"/>
        </w:rPr>
        <w:t xml:space="preserve"> </w:t>
      </w:r>
      <w:proofErr w:type="spellStart"/>
      <w:r>
        <w:rPr>
          <w:szCs w:val="24"/>
        </w:rPr>
        <w:t>Eur</w:t>
      </w:r>
      <w:proofErr w:type="spellEnd"/>
      <w:r>
        <w:rPr>
          <w:szCs w:val="24"/>
        </w:rPr>
        <w:t xml:space="preserve"> </w:t>
      </w:r>
      <w:r w:rsidRPr="000D68BC">
        <w:rPr>
          <w:szCs w:val="24"/>
        </w:rPr>
        <w:t xml:space="preserve"> (be pridėtinės vertės mokesčio), o darbų – mažesnė kaip </w:t>
      </w:r>
      <w:r>
        <w:rPr>
          <w:szCs w:val="24"/>
        </w:rPr>
        <w:t>145</w:t>
      </w:r>
      <w:r w:rsidRPr="000D68BC">
        <w:rPr>
          <w:szCs w:val="24"/>
        </w:rPr>
        <w:t xml:space="preserve"> tūkst. </w:t>
      </w:r>
      <w:proofErr w:type="spellStart"/>
      <w:r>
        <w:rPr>
          <w:szCs w:val="24"/>
        </w:rPr>
        <w:t>Eur</w:t>
      </w:r>
      <w:proofErr w:type="spellEnd"/>
      <w:r w:rsidRPr="000D68BC">
        <w:rPr>
          <w:szCs w:val="24"/>
        </w:rPr>
        <w:t xml:space="preserve"> (be pridėtinės vertės mokesčio); </w:t>
      </w:r>
    </w:p>
    <w:p w:rsidR="00B93638" w:rsidRPr="000D68BC" w:rsidRDefault="00B93638" w:rsidP="00B93638">
      <w:pPr>
        <w:pStyle w:val="Antrat3"/>
        <w:numPr>
          <w:ilvl w:val="0"/>
          <w:numId w:val="0"/>
        </w:numPr>
        <w:suppressAutoHyphens/>
        <w:ind w:firstLine="720"/>
        <w:rPr>
          <w:szCs w:val="24"/>
        </w:rPr>
      </w:pPr>
      <w:r>
        <w:rPr>
          <w:szCs w:val="24"/>
        </w:rPr>
        <w:t>6.17</w:t>
      </w:r>
      <w:r w:rsidRPr="000D68BC">
        <w:rPr>
          <w:szCs w:val="24"/>
        </w:rPr>
        <w:t xml:space="preserve">.2. perkamos panašios prekės, paslaugos ar perkami darbai dėl to paties objekto yra suskirstyti į atskiras dalis, kurių kiekvienai numatoma sudaryti atskirą pirkimo sutartį, jeigu bendra sutarčių vertė yra ne didesnė kaip 10 procentų prekių ar paslaugų supaprastintų pirkimų to paties tipo sutarčių vertės ir mažesnė  kaip </w:t>
      </w:r>
      <w:r>
        <w:rPr>
          <w:szCs w:val="24"/>
        </w:rPr>
        <w:t>58</w:t>
      </w:r>
      <w:r w:rsidRPr="000D68BC">
        <w:rPr>
          <w:color w:val="000000"/>
          <w:szCs w:val="24"/>
        </w:rPr>
        <w:t xml:space="preserve"> tūkst. </w:t>
      </w:r>
      <w:proofErr w:type="spellStart"/>
      <w:r>
        <w:rPr>
          <w:color w:val="000000"/>
          <w:szCs w:val="24"/>
        </w:rPr>
        <w:t>Eur</w:t>
      </w:r>
      <w:proofErr w:type="spellEnd"/>
      <w:r w:rsidRPr="000D68BC">
        <w:rPr>
          <w:color w:val="FF0000"/>
          <w:szCs w:val="24"/>
        </w:rPr>
        <w:t xml:space="preserve"> </w:t>
      </w:r>
      <w:r w:rsidRPr="000D68BC">
        <w:rPr>
          <w:szCs w:val="24"/>
        </w:rPr>
        <w:t xml:space="preserve">(be pridėtinės vertės mokesčio), o perkant darbus </w:t>
      </w:r>
      <w:r w:rsidRPr="000D68BC">
        <w:rPr>
          <w:szCs w:val="24"/>
        </w:rPr>
        <w:lastRenderedPageBreak/>
        <w:t xml:space="preserve">– ne didesnė kaip 1,5 procento to paties objekto supaprastinto pirkimo vertės ir mažesnė kaip </w:t>
      </w:r>
      <w:r>
        <w:rPr>
          <w:szCs w:val="24"/>
        </w:rPr>
        <w:t>58</w:t>
      </w:r>
      <w:r w:rsidRPr="000D68BC">
        <w:rPr>
          <w:szCs w:val="24"/>
        </w:rPr>
        <w:t xml:space="preserve"> tūkst.</w:t>
      </w:r>
      <w:r>
        <w:rPr>
          <w:szCs w:val="24"/>
        </w:rPr>
        <w:t xml:space="preserve"> </w:t>
      </w:r>
      <w:proofErr w:type="spellStart"/>
      <w:r>
        <w:rPr>
          <w:szCs w:val="24"/>
        </w:rPr>
        <w:t>Eur</w:t>
      </w:r>
      <w:proofErr w:type="spellEnd"/>
      <w:r w:rsidRPr="000D68BC">
        <w:rPr>
          <w:szCs w:val="24"/>
        </w:rPr>
        <w:t>. (be pridėtinės vertės mokesčio).</w:t>
      </w:r>
    </w:p>
    <w:p w:rsidR="00B93638" w:rsidRPr="000D68BC" w:rsidRDefault="00B93638" w:rsidP="00B93638">
      <w:pPr>
        <w:jc w:val="both"/>
        <w:rPr>
          <w:sz w:val="24"/>
          <w:szCs w:val="24"/>
        </w:rPr>
      </w:pPr>
      <w:r>
        <w:rPr>
          <w:sz w:val="24"/>
          <w:szCs w:val="24"/>
        </w:rPr>
        <w:t xml:space="preserve">           6.18</w:t>
      </w:r>
      <w:r w:rsidRPr="000D68BC">
        <w:rPr>
          <w:sz w:val="24"/>
          <w:szCs w:val="24"/>
        </w:rPr>
        <w:t>. Kitos Taisyklėse vartojamos pagrindinės sąvokos apibrėžtos Viešųjų pirkimų įstatyme.</w:t>
      </w:r>
    </w:p>
    <w:p w:rsidR="00B93638" w:rsidRPr="000D68BC" w:rsidRDefault="00B93638" w:rsidP="00B93638">
      <w:pPr>
        <w:ind w:firstLine="567"/>
        <w:jc w:val="both"/>
        <w:rPr>
          <w:sz w:val="24"/>
          <w:szCs w:val="24"/>
        </w:rPr>
      </w:pPr>
    </w:p>
    <w:p w:rsidR="00B93638" w:rsidRPr="000D68BC" w:rsidRDefault="00B93638" w:rsidP="00B93638">
      <w:pPr>
        <w:pStyle w:val="Antrat1"/>
        <w:spacing w:before="0" w:after="0"/>
        <w:ind w:firstLine="567"/>
        <w:rPr>
          <w:b/>
          <w:bCs/>
          <w:szCs w:val="24"/>
        </w:rPr>
      </w:pPr>
      <w:bookmarkStart w:id="2" w:name="_Toc209495998"/>
      <w:bookmarkStart w:id="3" w:name="_Toc209496346"/>
      <w:r w:rsidRPr="000D68BC">
        <w:rPr>
          <w:b/>
          <w:bCs/>
          <w:szCs w:val="24"/>
        </w:rPr>
        <w:t>II. PIRKIMŲ PLANAVIMAS</w:t>
      </w:r>
      <w:bookmarkEnd w:id="2"/>
      <w:bookmarkEnd w:id="3"/>
    </w:p>
    <w:p w:rsidR="00B93638" w:rsidRPr="000D68BC" w:rsidRDefault="00B93638" w:rsidP="00B93638">
      <w:pPr>
        <w:rPr>
          <w:sz w:val="24"/>
          <w:szCs w:val="24"/>
        </w:rPr>
      </w:pPr>
    </w:p>
    <w:p w:rsidR="00B93638" w:rsidRPr="000D68BC" w:rsidRDefault="00B93638" w:rsidP="00B93638">
      <w:pPr>
        <w:pStyle w:val="Pagrindiniotekstotrauka"/>
        <w:ind w:firstLine="567"/>
      </w:pPr>
      <w:r>
        <w:t>7</w:t>
      </w:r>
      <w:r w:rsidRPr="000D68BC">
        <w:t xml:space="preserve">. </w:t>
      </w:r>
      <w:r>
        <w:t>Gimnazijos</w:t>
      </w:r>
      <w:r w:rsidRPr="000D68BC">
        <w:t xml:space="preserve"> viešieji pirkimai vykdomi pagal </w:t>
      </w:r>
      <w:r>
        <w:t xml:space="preserve">Gimnazijos </w:t>
      </w:r>
      <w:r w:rsidRPr="000D68BC">
        <w:t>direktoriaus įsakymu patvirtintą metinį pirkim</w:t>
      </w:r>
      <w:r>
        <w:t>ų</w:t>
      </w:r>
      <w:r w:rsidRPr="000D68BC">
        <w:t xml:space="preserve"> planą (toliau – Pirkimų planas), kuris sudaromas kiekvieniems  metams nuo sausio  1 d. iki  gruodžio 31 d., ir pradedamas ruošti einamųjų metų ketvirtą ketvirtį. </w:t>
      </w:r>
      <w:r>
        <w:t>Gimnazija</w:t>
      </w:r>
      <w:r w:rsidRPr="000D68BC">
        <w:t xml:space="preserve"> turi teisę atlikti ir neplaninius pirkimus. </w:t>
      </w:r>
    </w:p>
    <w:p w:rsidR="00B93638" w:rsidRPr="000D68BC" w:rsidRDefault="00B93638" w:rsidP="00B93638">
      <w:pPr>
        <w:pStyle w:val="Pagrindiniotekstotrauka"/>
        <w:ind w:firstLine="567"/>
      </w:pPr>
      <w:r>
        <w:t>8</w:t>
      </w:r>
      <w:r w:rsidRPr="000D68BC">
        <w:t xml:space="preserve">. </w:t>
      </w:r>
      <w:r>
        <w:t xml:space="preserve">Gimnazija </w:t>
      </w:r>
      <w:r w:rsidRPr="000D68BC">
        <w:t>turi rengti ir tvirtinti planuojamų vykdyti einamaisiais biudžetiniais metais viešųjų pirk</w:t>
      </w:r>
      <w:r>
        <w:t>imų planus ir kasmet, ne vėliau</w:t>
      </w:r>
      <w:r w:rsidRPr="000D68BC">
        <w:t xml:space="preserve"> kaip iki kovo 15 dienos, o šiuos planus patikslinusi, - nedelsdama, Centrinėje viešųjų pirkimų informacinėje sistemoje ir savo tinklapyje, jei toks yra, paskelbti tais metais planuojamų vykdyti viešųjų pirkimų suvestinę Viešųjų pirkimų tarnybos nustatyta tvarka.</w:t>
      </w:r>
    </w:p>
    <w:p w:rsidR="00B93638" w:rsidRPr="000D68BC" w:rsidRDefault="00B93638" w:rsidP="00B93638">
      <w:pPr>
        <w:pStyle w:val="Pagrindiniotekstotrauka"/>
        <w:ind w:firstLine="567"/>
      </w:pPr>
      <w:r>
        <w:t>9</w:t>
      </w:r>
      <w:r w:rsidRPr="000D68BC">
        <w:t xml:space="preserve">. Pirkimų plano projektą rengia Pirkimų </w:t>
      </w:r>
      <w:r>
        <w:t>organizatorius</w:t>
      </w:r>
      <w:r w:rsidRPr="000D68BC">
        <w:t>. Pirkimų planas rengiamas pagal pridedamą formą (Taisyklių priedas Nr.1).</w:t>
      </w:r>
    </w:p>
    <w:p w:rsidR="00B93638" w:rsidRPr="000D68BC" w:rsidRDefault="00B93638" w:rsidP="00B93638">
      <w:pPr>
        <w:pStyle w:val="Pagrindiniotekstotrauka"/>
        <w:ind w:firstLine="567"/>
        <w:rPr>
          <w:b/>
        </w:rPr>
      </w:pPr>
      <w:r>
        <w:t>10</w:t>
      </w:r>
      <w:r w:rsidRPr="000D68BC">
        <w:t xml:space="preserve">. Pirkimų planui parengti Pirkimų organizatorius iš </w:t>
      </w:r>
      <w:r>
        <w:t xml:space="preserve">Gimnazijos </w:t>
      </w:r>
      <w:r w:rsidRPr="000D68BC">
        <w:t>darbuotojų turi teisę gauti</w:t>
      </w:r>
      <w:r w:rsidRPr="000D68BC">
        <w:rPr>
          <w:b/>
        </w:rPr>
        <w:t xml:space="preserve"> </w:t>
      </w:r>
      <w:r w:rsidRPr="000D68BC">
        <w:t>visą tam reikalingą informaciją</w:t>
      </w:r>
      <w:r w:rsidRPr="000D68BC">
        <w:rPr>
          <w:b/>
        </w:rPr>
        <w:t xml:space="preserve">. </w:t>
      </w:r>
      <w:r w:rsidRPr="000D68BC">
        <w:t>Pirkimų plano projektą Pirkimų</w:t>
      </w:r>
      <w:r w:rsidRPr="000D68BC">
        <w:rPr>
          <w:b/>
        </w:rPr>
        <w:t xml:space="preserve"> </w:t>
      </w:r>
      <w:r w:rsidRPr="000D68BC">
        <w:t xml:space="preserve">organizatorius </w:t>
      </w:r>
      <w:r>
        <w:t>Gimnazijos</w:t>
      </w:r>
      <w:r w:rsidRPr="000D68BC">
        <w:t xml:space="preserve"> direktoriui pateikia tvirtinti ne vėliau kaip iki einamųjų metų gruodžio 31 d.</w:t>
      </w:r>
    </w:p>
    <w:p w:rsidR="00B93638" w:rsidRPr="000D68BC" w:rsidRDefault="00B93638" w:rsidP="00B93638">
      <w:pPr>
        <w:pStyle w:val="Pagrindiniotekstotrauka"/>
        <w:ind w:firstLine="567"/>
      </w:pPr>
      <w:r>
        <w:t>11</w:t>
      </w:r>
      <w:r w:rsidRPr="000D68BC">
        <w:t xml:space="preserve">. Kasmet iki kovo 15 d. apie planuojamus tais metais atlikti pirkimus, Pirkimo organizatorius  skelbia CVP IS ir </w:t>
      </w:r>
      <w:r>
        <w:t>Gimnazijos</w:t>
      </w:r>
      <w:r w:rsidRPr="000D68BC">
        <w:t xml:space="preserve"> tinklapyje.</w:t>
      </w:r>
    </w:p>
    <w:p w:rsidR="00B93638" w:rsidRPr="000D68BC" w:rsidRDefault="00B93638" w:rsidP="00B93638">
      <w:pPr>
        <w:tabs>
          <w:tab w:val="left" w:pos="540"/>
        </w:tabs>
        <w:ind w:firstLine="360"/>
        <w:jc w:val="both"/>
        <w:rPr>
          <w:sz w:val="24"/>
          <w:szCs w:val="24"/>
        </w:rPr>
      </w:pPr>
      <w:r>
        <w:rPr>
          <w:sz w:val="24"/>
          <w:szCs w:val="24"/>
        </w:rPr>
        <w:tab/>
        <w:t>12</w:t>
      </w:r>
      <w:r w:rsidRPr="000D68BC">
        <w:rPr>
          <w:sz w:val="24"/>
          <w:szCs w:val="24"/>
        </w:rPr>
        <w:t>. Pirkimų organizatorius, atsakingas už pirkimų planavimą,</w:t>
      </w:r>
      <w:r w:rsidRPr="000D68BC">
        <w:rPr>
          <w:i/>
          <w:sz w:val="24"/>
          <w:szCs w:val="24"/>
        </w:rPr>
        <w:t xml:space="preserve"> </w:t>
      </w:r>
      <w:r w:rsidRPr="000D68BC">
        <w:rPr>
          <w:sz w:val="24"/>
          <w:szCs w:val="24"/>
        </w:rPr>
        <w:t>iki kalendorinių metų sausio 31 d. sudaro informacijos apie einamaisiais metais numatomus vykdyti pirkimus suvestinę (toliau – Informacijos suvestinė). Informacijos suvestinėje nurodoma prekių, paslaugų ir darbų kodai pagal Bendrąjį viešųjų pirkimų žodyną (toliau – BVPŽ). Informacijos suvestinė peržiūrima kiekvieną ketvirtį ir, esant reikalui, tikslinama.</w:t>
      </w:r>
    </w:p>
    <w:p w:rsidR="00B93638" w:rsidRDefault="00B93638" w:rsidP="00B93638">
      <w:pPr>
        <w:pStyle w:val="Pagrindiniotekstotrauka"/>
        <w:ind w:firstLine="567"/>
      </w:pPr>
      <w:r w:rsidRPr="000D68BC">
        <w:t>1</w:t>
      </w:r>
      <w:r>
        <w:t>3</w:t>
      </w:r>
      <w:r w:rsidRPr="000D68BC">
        <w:t xml:space="preserve">. Pirkimo organizatorius, atsakingas už pirkimų planavimą, gavęs iš buhalterio informaciją apie atitinkamiems metams galimus skirti maksimalius asignavimus, suderina su </w:t>
      </w:r>
      <w:r>
        <w:t>gimnazijos</w:t>
      </w:r>
      <w:r w:rsidRPr="000D68BC">
        <w:t xml:space="preserve"> direktoriumi būtinų lėšų perkančiosios organizacijos pirkimams poreikį. Pirkimų vertes, vadovaudamasis Viešųjų pirkimų įstatymo 9 straipsnio nuostatomis bei viešųjų pirkimų tarnybos prie Lietuvos Respublikos Vyriausybės patvirtinta Numatomo viešojo pirkimo vertės skaičiavimo metodika, apskaičiuoja </w:t>
      </w:r>
      <w:r>
        <w:t>Gimnazijos</w:t>
      </w:r>
      <w:r w:rsidRPr="000D68BC">
        <w:t xml:space="preserve"> direktoriaus įsakymu paskirtas asmuo (toliau tekste – pirkimų verčių apskaitą vedantis asmuo). Šis asmuo pirkimų vertes apskaičiuoja kartu su Pirkimų </w:t>
      </w:r>
      <w:r>
        <w:t>organizatoriumi</w:t>
      </w:r>
      <w:r w:rsidRPr="000D68BC">
        <w:t>, vadovaudamasis Viešųjų pirkimų įstatymo 9 straipsnio nuostatomis bei viešųjų pirkimų tarnybos prie Lietuvos Respublikos Vyriausybės patvirtinta Numatomo viešojo pirkimo vertės skaičiavimo metodika ir veda jų apskaitą.</w:t>
      </w:r>
    </w:p>
    <w:p w:rsidR="00B93638" w:rsidRDefault="00B93638" w:rsidP="00B93638">
      <w:pPr>
        <w:pStyle w:val="Pagrindiniotekstotrauka"/>
        <w:ind w:firstLine="567"/>
        <w:rPr>
          <w:bCs/>
        </w:rPr>
      </w:pPr>
      <w:r>
        <w:rPr>
          <w:bCs/>
        </w:rPr>
        <w:t xml:space="preserve">14. Gimnazija </w:t>
      </w:r>
      <w:r w:rsidRPr="001970BF">
        <w:rPr>
          <w:bCs/>
        </w:rPr>
        <w:t xml:space="preserve">taip pat iš anksto skelbia pirkimų, išskyrus mažos vertės pirkimus, techninių specifikacijų projektus. </w:t>
      </w:r>
      <w:r>
        <w:rPr>
          <w:bCs/>
        </w:rPr>
        <w:t>Gimnazija</w:t>
      </w:r>
      <w:r w:rsidRPr="001970BF">
        <w:rPr>
          <w:bCs/>
        </w:rPr>
        <w:t xml:space="preserve"> taip pat gali skelbti pirkimų, kuriems ši</w:t>
      </w:r>
      <w:r>
        <w:rPr>
          <w:bCs/>
        </w:rPr>
        <w:t>ame punkte</w:t>
      </w:r>
      <w:r w:rsidRPr="001970BF">
        <w:rPr>
          <w:bCs/>
        </w:rPr>
        <w:t xml:space="preserve"> nustatytas techninių specifikacijų projektų skelbimo reikalavimas netaikomas, techninių specifikacijų projektus.</w:t>
      </w:r>
    </w:p>
    <w:p w:rsidR="00B93638" w:rsidRPr="003E70D3" w:rsidRDefault="00B93638" w:rsidP="00B93638">
      <w:pPr>
        <w:ind w:firstLine="567"/>
        <w:jc w:val="both"/>
        <w:rPr>
          <w:sz w:val="24"/>
          <w:szCs w:val="24"/>
        </w:rPr>
      </w:pPr>
      <w:r>
        <w:rPr>
          <w:sz w:val="24"/>
          <w:szCs w:val="24"/>
        </w:rPr>
        <w:t>15</w:t>
      </w:r>
      <w:r w:rsidRPr="003E70D3">
        <w:rPr>
          <w:sz w:val="24"/>
          <w:szCs w:val="24"/>
        </w:rPr>
        <w:t>. </w:t>
      </w:r>
      <w:r>
        <w:rPr>
          <w:sz w:val="24"/>
          <w:szCs w:val="24"/>
        </w:rPr>
        <w:t>Gimnazija</w:t>
      </w:r>
      <w:r w:rsidRPr="003E70D3">
        <w:rPr>
          <w:sz w:val="24"/>
          <w:szCs w:val="24"/>
        </w:rPr>
        <w:t xml:space="preserve"> apie pradedamą bet kurį pirkimą, taip pat nustatytą laimėtoją ir ketinamą sudaryti bei sudarytą pirkimo sutartį nedelsdama, tačiau ne anksčiau negu skelbimas bus paskelbtas </w:t>
      </w:r>
      <w:r>
        <w:rPr>
          <w:sz w:val="24"/>
          <w:szCs w:val="24"/>
        </w:rPr>
        <w:t>CVP IS</w:t>
      </w:r>
      <w:r w:rsidRPr="003E70D3">
        <w:rPr>
          <w:sz w:val="24"/>
          <w:szCs w:val="24"/>
        </w:rPr>
        <w:t>, informuoja savo tinklalapyje bei leidinio „Valstybės žinios“ priede „Informaciniai pranešimai“ (mažos vertės pirkimų atveju – tik savo tinklalapyje), nurodydama:</w:t>
      </w:r>
    </w:p>
    <w:p w:rsidR="00B93638" w:rsidRPr="003E70D3" w:rsidRDefault="00B93638" w:rsidP="00B93638">
      <w:pPr>
        <w:ind w:firstLine="567"/>
        <w:jc w:val="both"/>
        <w:rPr>
          <w:sz w:val="24"/>
          <w:szCs w:val="24"/>
        </w:rPr>
      </w:pPr>
      <w:r>
        <w:rPr>
          <w:sz w:val="24"/>
          <w:szCs w:val="24"/>
        </w:rPr>
        <w:t>15</w:t>
      </w:r>
      <w:r w:rsidRPr="003E70D3">
        <w:rPr>
          <w:sz w:val="24"/>
          <w:szCs w:val="24"/>
        </w:rPr>
        <w:t>.1. apie pradedamą pirkimą – pirkimo objektą, pirkimo būdą ir jo pasirinkimo priežastis;</w:t>
      </w:r>
    </w:p>
    <w:p w:rsidR="00B93638" w:rsidRPr="003E70D3" w:rsidRDefault="00B93638" w:rsidP="00B93638">
      <w:pPr>
        <w:ind w:firstLine="567"/>
        <w:jc w:val="both"/>
        <w:rPr>
          <w:sz w:val="24"/>
          <w:szCs w:val="24"/>
        </w:rPr>
      </w:pPr>
      <w:r>
        <w:rPr>
          <w:sz w:val="24"/>
          <w:szCs w:val="24"/>
        </w:rPr>
        <w:t>15</w:t>
      </w:r>
      <w:r w:rsidRPr="003E70D3">
        <w:rPr>
          <w:sz w:val="24"/>
          <w:szCs w:val="24"/>
        </w:rPr>
        <w:t xml:space="preserve">.2.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3E70D3">
        <w:rPr>
          <w:sz w:val="24"/>
          <w:szCs w:val="24"/>
        </w:rPr>
        <w:t>subtiekėjus</w:t>
      </w:r>
      <w:proofErr w:type="spellEnd"/>
      <w:r w:rsidRPr="003E70D3">
        <w:rPr>
          <w:sz w:val="24"/>
          <w:szCs w:val="24"/>
        </w:rPr>
        <w:t xml:space="preserve"> ar </w:t>
      </w:r>
      <w:proofErr w:type="spellStart"/>
      <w:r w:rsidRPr="003E70D3">
        <w:rPr>
          <w:sz w:val="24"/>
          <w:szCs w:val="24"/>
        </w:rPr>
        <w:t>subteikėjus</w:t>
      </w:r>
      <w:proofErr w:type="spellEnd"/>
      <w:r w:rsidRPr="003E70D3">
        <w:rPr>
          <w:sz w:val="24"/>
          <w:szCs w:val="24"/>
        </w:rPr>
        <w:t>;</w:t>
      </w:r>
    </w:p>
    <w:p w:rsidR="00B93638" w:rsidRPr="003E70D3" w:rsidRDefault="00B93638" w:rsidP="00B93638">
      <w:pPr>
        <w:ind w:firstLine="567"/>
        <w:jc w:val="both"/>
        <w:rPr>
          <w:sz w:val="24"/>
          <w:szCs w:val="24"/>
        </w:rPr>
      </w:pPr>
      <w:r>
        <w:rPr>
          <w:sz w:val="24"/>
          <w:szCs w:val="24"/>
        </w:rPr>
        <w:lastRenderedPageBreak/>
        <w:t>15</w:t>
      </w:r>
      <w:r w:rsidRPr="003E70D3">
        <w:rPr>
          <w:sz w:val="24"/>
          <w:szCs w:val="24"/>
        </w:rPr>
        <w:t xml:space="preserve">.3. apie sudarytą pirkimo sutartį – pirkimo objektą, pirkimo sutarties kainą, laimėjusio dalyvio pavadinimą ir, jeigu žinoma, pirkimo sutarties įsipareigojimų dalį, kuriai laimėtojas ketina pasitelkti subrangovus, </w:t>
      </w:r>
      <w:proofErr w:type="spellStart"/>
      <w:r w:rsidRPr="003E70D3">
        <w:rPr>
          <w:sz w:val="24"/>
          <w:szCs w:val="24"/>
        </w:rPr>
        <w:t>subtiekėjus</w:t>
      </w:r>
      <w:proofErr w:type="spellEnd"/>
      <w:r w:rsidRPr="003E70D3">
        <w:rPr>
          <w:sz w:val="24"/>
          <w:szCs w:val="24"/>
        </w:rPr>
        <w:t xml:space="preserve"> ar </w:t>
      </w:r>
      <w:proofErr w:type="spellStart"/>
      <w:r w:rsidRPr="003E70D3">
        <w:rPr>
          <w:sz w:val="24"/>
          <w:szCs w:val="24"/>
        </w:rPr>
        <w:t>subteikėjus</w:t>
      </w:r>
      <w:proofErr w:type="spellEnd"/>
      <w:r w:rsidRPr="003E70D3">
        <w:rPr>
          <w:sz w:val="24"/>
          <w:szCs w:val="24"/>
        </w:rPr>
        <w:t>;</w:t>
      </w:r>
    </w:p>
    <w:p w:rsidR="00B93638" w:rsidRPr="003E70D3" w:rsidRDefault="00B93638" w:rsidP="00B93638">
      <w:pPr>
        <w:ind w:firstLine="567"/>
        <w:jc w:val="both"/>
        <w:rPr>
          <w:sz w:val="24"/>
          <w:szCs w:val="24"/>
        </w:rPr>
      </w:pPr>
      <w:r>
        <w:rPr>
          <w:sz w:val="24"/>
          <w:szCs w:val="24"/>
        </w:rPr>
        <w:t>15</w:t>
      </w:r>
      <w:r w:rsidRPr="003E70D3">
        <w:rPr>
          <w:sz w:val="24"/>
          <w:szCs w:val="24"/>
        </w:rPr>
        <w:t>.4.</w:t>
      </w:r>
      <w:r>
        <w:rPr>
          <w:sz w:val="24"/>
          <w:szCs w:val="24"/>
        </w:rPr>
        <w:t xml:space="preserve"> </w:t>
      </w:r>
      <w:r w:rsidRPr="003E70D3">
        <w:rPr>
          <w:sz w:val="24"/>
          <w:szCs w:val="24"/>
        </w:rPr>
        <w:t>taip pat kitą Viešųjų pirkimų tarnybos nustatytą informaciją.</w:t>
      </w:r>
      <w:bookmarkStart w:id="4" w:name="p_4_2"/>
      <w:bookmarkEnd w:id="4"/>
    </w:p>
    <w:p w:rsidR="00B93638" w:rsidRPr="000D68BC" w:rsidRDefault="00B93638" w:rsidP="00B93638">
      <w:pPr>
        <w:pStyle w:val="Pagrindiniotekstotrauka"/>
        <w:ind w:firstLine="567"/>
      </w:pPr>
      <w:r w:rsidRPr="003E70D3">
        <w:t>Šis punktas netaikomas perkant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B93638" w:rsidRPr="000D68BC" w:rsidRDefault="00B93638" w:rsidP="00B93638">
      <w:pPr>
        <w:pStyle w:val="Pagrindiniotekstotrauka"/>
        <w:ind w:firstLine="567"/>
      </w:pPr>
    </w:p>
    <w:p w:rsidR="00B93638" w:rsidRPr="000D68BC" w:rsidRDefault="00B93638" w:rsidP="00B93638">
      <w:pPr>
        <w:pStyle w:val="Antrat1"/>
        <w:spacing w:before="0" w:after="0"/>
        <w:ind w:firstLine="567"/>
        <w:rPr>
          <w:b/>
          <w:bCs/>
          <w:szCs w:val="24"/>
        </w:rPr>
      </w:pPr>
      <w:r w:rsidRPr="000D68BC">
        <w:rPr>
          <w:b/>
          <w:bCs/>
          <w:szCs w:val="24"/>
        </w:rPr>
        <w:t>III. PIRKIMŲ VYKDYTOJAI  BEI VYKDYMAS</w:t>
      </w:r>
    </w:p>
    <w:p w:rsidR="00B93638" w:rsidRPr="000D68BC" w:rsidRDefault="00B93638" w:rsidP="00B93638">
      <w:pPr>
        <w:pStyle w:val="Pagrindiniotekstotrauka"/>
        <w:ind w:firstLine="567"/>
      </w:pPr>
    </w:p>
    <w:p w:rsidR="00B93638" w:rsidRPr="000D68BC" w:rsidRDefault="00B93638" w:rsidP="00B93638">
      <w:pPr>
        <w:pStyle w:val="Pagrindiniotekstotrauka"/>
        <w:ind w:firstLine="567"/>
      </w:pPr>
      <w:r w:rsidRPr="000D68BC">
        <w:t>1</w:t>
      </w:r>
      <w:r>
        <w:t>6</w:t>
      </w:r>
      <w:r w:rsidRPr="000D68BC">
        <w:t xml:space="preserve">. Pirkimus vykdo </w:t>
      </w:r>
      <w:r>
        <w:t>Gimnazijos</w:t>
      </w:r>
      <w:r w:rsidRPr="000D68BC">
        <w:t xml:space="preserve"> direktoriaus įsakymu paskirtas </w:t>
      </w:r>
      <w:r>
        <w:t>Gimnazijos</w:t>
      </w:r>
      <w:r w:rsidRPr="000D68BC">
        <w:t xml:space="preserve"> darbuotojas (Pirkimų organizatorius) arba, vadovaujantis Viešųjų pirkimų įstatymo 16 straipsniu, sudaryta Komisija. Tuo pačiu metu atliekamiems keliems pirkiniams gali būti paskirti keli Pirkimų organizatoriai</w:t>
      </w:r>
      <w:r>
        <w:t xml:space="preserve"> arba sudarytos kelios Komisijos</w:t>
      </w:r>
      <w:r w:rsidRPr="000D68BC">
        <w:t>.</w:t>
      </w:r>
    </w:p>
    <w:p w:rsidR="00B93638" w:rsidRPr="000D68BC" w:rsidRDefault="00B93638" w:rsidP="00B93638">
      <w:pPr>
        <w:pStyle w:val="Pagrindiniotekstotrauka"/>
        <w:ind w:firstLine="567"/>
      </w:pPr>
      <w:r w:rsidRPr="000D68BC">
        <w:t>1</w:t>
      </w:r>
      <w:r>
        <w:t>7</w:t>
      </w:r>
      <w:r w:rsidRPr="000D68BC">
        <w:t>. Pirkimų organizatorius pirkimus vykdo kai:</w:t>
      </w:r>
    </w:p>
    <w:p w:rsidR="00B93638" w:rsidRPr="000D68BC" w:rsidRDefault="00B93638" w:rsidP="00B93638">
      <w:pPr>
        <w:pStyle w:val="Pagrindiniotekstotrauka"/>
        <w:ind w:firstLine="567"/>
      </w:pPr>
      <w:r>
        <w:t>17</w:t>
      </w:r>
      <w:r w:rsidRPr="000D68BC">
        <w:t xml:space="preserve">.1.  prekių ar paslaugų pirkimo sutarties vertė neviršija </w:t>
      </w:r>
      <w:r>
        <w:t>14500</w:t>
      </w:r>
      <w:r w:rsidRPr="000D68BC">
        <w:t xml:space="preserve"> </w:t>
      </w:r>
      <w:proofErr w:type="spellStart"/>
      <w:r>
        <w:t>Eur</w:t>
      </w:r>
      <w:proofErr w:type="spellEnd"/>
      <w:r w:rsidRPr="000D68BC">
        <w:t xml:space="preserve"> be pridėtinės vertės mokesčio;</w:t>
      </w:r>
    </w:p>
    <w:p w:rsidR="00B93638" w:rsidRPr="000D68BC" w:rsidRDefault="00B93638" w:rsidP="00B93638">
      <w:pPr>
        <w:pStyle w:val="Pagrindiniotekstotrauka"/>
        <w:ind w:firstLine="567"/>
      </w:pPr>
      <w:r>
        <w:t>17</w:t>
      </w:r>
      <w:r w:rsidRPr="000D68BC">
        <w:t xml:space="preserve">.2.  darbų  pirkimą, kai sutarties vertė neviršija </w:t>
      </w:r>
      <w:r>
        <w:t xml:space="preserve">30000 </w:t>
      </w:r>
      <w:proofErr w:type="spellStart"/>
      <w:r>
        <w:t>Eur</w:t>
      </w:r>
      <w:proofErr w:type="spellEnd"/>
      <w:r>
        <w:t xml:space="preserve"> </w:t>
      </w:r>
      <w:r w:rsidRPr="000D68BC">
        <w:t xml:space="preserve"> be pridėtinės vertės mokesčio.</w:t>
      </w:r>
    </w:p>
    <w:p w:rsidR="00B93638" w:rsidRPr="000D68BC" w:rsidRDefault="00B93638" w:rsidP="00B93638">
      <w:pPr>
        <w:pStyle w:val="Pagrindiniotekstotrauka"/>
        <w:ind w:firstLine="567"/>
      </w:pPr>
      <w:r>
        <w:t>18</w:t>
      </w:r>
      <w:r w:rsidRPr="000D68BC">
        <w:t>. Komisija pirkimus vykdo, kai:</w:t>
      </w:r>
    </w:p>
    <w:p w:rsidR="00B93638" w:rsidRPr="000D68BC" w:rsidRDefault="00B93638" w:rsidP="00B93638">
      <w:pPr>
        <w:pStyle w:val="Pagrindiniotekstotrauka"/>
        <w:ind w:firstLine="567"/>
      </w:pPr>
      <w:r>
        <w:t>18</w:t>
      </w:r>
      <w:r w:rsidRPr="000D68BC">
        <w:t xml:space="preserve">.1. prekių ar paslaugų pirkimo sutarties vertė viršija </w:t>
      </w:r>
      <w:r>
        <w:t>14500</w:t>
      </w:r>
      <w:r w:rsidRPr="000D68BC">
        <w:t xml:space="preserve">  </w:t>
      </w:r>
      <w:proofErr w:type="spellStart"/>
      <w:r>
        <w:t>Eur</w:t>
      </w:r>
      <w:proofErr w:type="spellEnd"/>
      <w:r w:rsidRPr="000D68BC">
        <w:t xml:space="preserve"> be pridėtinės vertės mokesčio;</w:t>
      </w:r>
    </w:p>
    <w:p w:rsidR="00B93638" w:rsidRPr="000D68BC" w:rsidRDefault="00B93638" w:rsidP="00B93638">
      <w:pPr>
        <w:pStyle w:val="Pagrindiniotekstotrauka"/>
        <w:ind w:firstLine="567"/>
      </w:pPr>
      <w:r>
        <w:t>18</w:t>
      </w:r>
      <w:r w:rsidRPr="000D68BC">
        <w:t xml:space="preserve">.2. darbų pirkimą, kai sutarties vertė viršija </w:t>
      </w:r>
      <w:r>
        <w:t xml:space="preserve">30000 </w:t>
      </w:r>
      <w:proofErr w:type="spellStart"/>
      <w:r>
        <w:t>Eur</w:t>
      </w:r>
      <w:proofErr w:type="spellEnd"/>
      <w:r w:rsidRPr="000D68BC">
        <w:t xml:space="preserve"> be pridėtinės vertės mokesčio. </w:t>
      </w:r>
    </w:p>
    <w:p w:rsidR="00B93638" w:rsidRPr="000D68BC" w:rsidRDefault="00B93638" w:rsidP="00B93638">
      <w:pPr>
        <w:pStyle w:val="Pagrindiniotekstotrauka"/>
      </w:pPr>
      <w:r>
        <w:tab/>
        <w:t>19</w:t>
      </w:r>
      <w:r w:rsidRPr="000D68BC">
        <w:t xml:space="preserve">. </w:t>
      </w:r>
      <w:r>
        <w:t>Gimnazijos</w:t>
      </w:r>
      <w:r w:rsidRPr="000D68BC">
        <w:t xml:space="preserve"> direktorius turi teisę priimti sprendimą pavesti pirkimą atlikti Pirkimų organizatoriui arb</w:t>
      </w:r>
      <w:r>
        <w:t>a Komisijai neatsižvelgiant į 17.1.,17.2., 18.1.,18</w:t>
      </w:r>
      <w:r w:rsidRPr="000D68BC">
        <w:t>.2. punktuose nustatytas vertes.</w:t>
      </w:r>
    </w:p>
    <w:p w:rsidR="00B93638" w:rsidRPr="000D68BC" w:rsidRDefault="00B93638" w:rsidP="00B93638">
      <w:pPr>
        <w:pStyle w:val="Pagrindiniotekstotrauka"/>
        <w:ind w:firstLine="567"/>
      </w:pPr>
      <w:r>
        <w:t>20</w:t>
      </w:r>
      <w:r w:rsidRPr="000D68BC">
        <w:t xml:space="preserve">. Komisija dirba pagal </w:t>
      </w:r>
      <w:r>
        <w:t>Gimnazijos</w:t>
      </w:r>
      <w:r w:rsidRPr="000D68BC">
        <w:t xml:space="preserve"> direktoriaus patvirtintą Komisijos darbo reglamentą</w:t>
      </w:r>
      <w:r>
        <w:t xml:space="preserve"> (toliau – Reglamentas)</w:t>
      </w:r>
      <w:r w:rsidRPr="000D68BC">
        <w:t xml:space="preserve">. Komisijai turi būti nustatytos užduotys ir suteikti visi užduotims vykdyti reikalingi įgaliojimai. Komisija sprendimus priima savarankiškai. </w:t>
      </w:r>
    </w:p>
    <w:p w:rsidR="00B93638" w:rsidRPr="000D68BC" w:rsidRDefault="00B93638" w:rsidP="00B93638">
      <w:pPr>
        <w:pStyle w:val="Pagrindiniotekstotrauka"/>
        <w:ind w:firstLine="567"/>
      </w:pPr>
      <w:r>
        <w:t>21</w:t>
      </w:r>
      <w:r w:rsidRPr="000D68BC">
        <w:t>. Komisijos pirmininku, jos nariais, Pirkimo organizatoriais skiriami nepriekaištingos reputacijos asmenys. Prieš pradėdami pirkimą Komisijos nariai ir Pirkimo organizatorius turi pasirašyti nešališkumo deklaraciją (</w:t>
      </w:r>
      <w:r>
        <w:t>R</w:t>
      </w:r>
      <w:r w:rsidRPr="000D68BC">
        <w:t>eglamento 1 priedas) ir konfidencialumo pasižadėjimą (</w:t>
      </w:r>
      <w:r>
        <w:t>R</w:t>
      </w:r>
      <w:r w:rsidRPr="000D68BC">
        <w:t>eglamento 2 priedas). Komisijos sekretoriumi skiriamas vienas iš Komisijos narių.</w:t>
      </w:r>
    </w:p>
    <w:p w:rsidR="00B93638" w:rsidRPr="000D68BC" w:rsidRDefault="00B93638" w:rsidP="00B93638">
      <w:pPr>
        <w:pStyle w:val="Hyperlink1"/>
        <w:spacing w:line="240" w:lineRule="auto"/>
        <w:ind w:firstLine="567"/>
        <w:rPr>
          <w:sz w:val="24"/>
          <w:szCs w:val="24"/>
          <w:lang w:val="lt-LT"/>
        </w:rPr>
      </w:pPr>
      <w:r>
        <w:rPr>
          <w:sz w:val="24"/>
          <w:szCs w:val="24"/>
          <w:lang w:val="lt-LT"/>
        </w:rPr>
        <w:t>22</w:t>
      </w:r>
      <w:r w:rsidRPr="000D68BC">
        <w:rPr>
          <w:sz w:val="24"/>
          <w:szCs w:val="24"/>
          <w:lang w:val="lt-LT"/>
        </w:rPr>
        <w:t>. Pirkimas vykdomas šiais etapais:</w:t>
      </w:r>
    </w:p>
    <w:p w:rsidR="00B93638" w:rsidRPr="000D68BC" w:rsidRDefault="00B93638" w:rsidP="00B93638">
      <w:pPr>
        <w:pStyle w:val="Hyperlink1"/>
        <w:spacing w:line="240" w:lineRule="auto"/>
        <w:ind w:firstLine="567"/>
        <w:rPr>
          <w:sz w:val="24"/>
          <w:szCs w:val="24"/>
          <w:lang w:val="lt-LT"/>
        </w:rPr>
      </w:pPr>
      <w:r w:rsidRPr="000D68BC">
        <w:rPr>
          <w:sz w:val="24"/>
          <w:szCs w:val="24"/>
          <w:lang w:val="lt-LT"/>
        </w:rPr>
        <w:t>2</w:t>
      </w:r>
      <w:r>
        <w:rPr>
          <w:sz w:val="24"/>
          <w:szCs w:val="24"/>
          <w:lang w:val="lt-LT"/>
        </w:rPr>
        <w:t>2</w:t>
      </w:r>
      <w:r w:rsidRPr="000D68BC">
        <w:rPr>
          <w:sz w:val="24"/>
          <w:szCs w:val="24"/>
          <w:lang w:val="lt-LT"/>
        </w:rPr>
        <w:t>.1. Pirkimų organizatorius išsiaiškina reikalingas pirkti prekes, paslaugas ar darbus, jų technines, eksploatacines ir kitas savybes;</w:t>
      </w:r>
    </w:p>
    <w:p w:rsidR="00B93638" w:rsidRPr="000D68BC" w:rsidRDefault="00B93638" w:rsidP="00B93638">
      <w:pPr>
        <w:pStyle w:val="Hyperlink1"/>
        <w:spacing w:line="240" w:lineRule="auto"/>
        <w:ind w:firstLine="567"/>
        <w:rPr>
          <w:sz w:val="24"/>
          <w:szCs w:val="24"/>
          <w:lang w:val="lt-LT"/>
        </w:rPr>
      </w:pPr>
      <w:r>
        <w:rPr>
          <w:sz w:val="24"/>
          <w:szCs w:val="24"/>
          <w:lang w:val="lt-LT"/>
        </w:rPr>
        <w:t>22</w:t>
      </w:r>
      <w:r w:rsidRPr="000D68BC">
        <w:rPr>
          <w:sz w:val="24"/>
          <w:szCs w:val="24"/>
          <w:lang w:val="lt-LT"/>
        </w:rPr>
        <w:t>.2. Pirkimų organizatorius suderina numatomą sutarties vertę su mokyklos buhalteriu, bei numatomą poreikį su patvirtintu metiniu pirkimo planu.</w:t>
      </w:r>
    </w:p>
    <w:p w:rsidR="00B93638" w:rsidRPr="000D68BC" w:rsidRDefault="00B93638" w:rsidP="00B93638">
      <w:pPr>
        <w:pStyle w:val="Hyperlink1"/>
        <w:spacing w:line="240" w:lineRule="auto"/>
        <w:ind w:firstLine="567"/>
        <w:rPr>
          <w:sz w:val="24"/>
          <w:szCs w:val="24"/>
          <w:lang w:val="lt-LT"/>
        </w:rPr>
      </w:pPr>
      <w:r>
        <w:rPr>
          <w:sz w:val="24"/>
          <w:szCs w:val="24"/>
          <w:lang w:val="lt-LT"/>
        </w:rPr>
        <w:t>22</w:t>
      </w:r>
      <w:r w:rsidRPr="000D68BC">
        <w:rPr>
          <w:sz w:val="24"/>
          <w:szCs w:val="24"/>
          <w:lang w:val="lt-LT"/>
        </w:rPr>
        <w:t xml:space="preserve">.3. Pirkimų organizatorius arba </w:t>
      </w:r>
      <w:r>
        <w:rPr>
          <w:sz w:val="24"/>
          <w:szCs w:val="24"/>
          <w:lang w:val="lt-LT"/>
        </w:rPr>
        <w:t>K</w:t>
      </w:r>
      <w:r w:rsidRPr="000D68BC">
        <w:rPr>
          <w:sz w:val="24"/>
          <w:szCs w:val="24"/>
          <w:lang w:val="lt-LT"/>
        </w:rPr>
        <w:t xml:space="preserve">omisija suformuluoja pirkimo sąlygas ir suderina pirkimą su </w:t>
      </w:r>
      <w:r>
        <w:rPr>
          <w:sz w:val="24"/>
          <w:szCs w:val="24"/>
          <w:lang w:val="lt-LT"/>
        </w:rPr>
        <w:t>mokyklos</w:t>
      </w:r>
      <w:r w:rsidRPr="000D68BC">
        <w:rPr>
          <w:sz w:val="24"/>
          <w:szCs w:val="24"/>
          <w:lang w:val="lt-LT"/>
        </w:rPr>
        <w:t xml:space="preserve"> direktoriumi;</w:t>
      </w:r>
    </w:p>
    <w:p w:rsidR="00B93638" w:rsidRPr="000D68BC" w:rsidRDefault="00B93638" w:rsidP="00B93638">
      <w:pPr>
        <w:ind w:firstLine="567"/>
        <w:jc w:val="both"/>
        <w:rPr>
          <w:sz w:val="24"/>
          <w:szCs w:val="24"/>
        </w:rPr>
      </w:pPr>
      <w:r>
        <w:rPr>
          <w:sz w:val="24"/>
          <w:szCs w:val="24"/>
        </w:rPr>
        <w:t>22</w:t>
      </w:r>
      <w:r w:rsidRPr="000D68BC">
        <w:rPr>
          <w:sz w:val="24"/>
          <w:szCs w:val="24"/>
        </w:rPr>
        <w:t xml:space="preserve">.4. Pirkimų organizatorius arba </w:t>
      </w:r>
      <w:r>
        <w:rPr>
          <w:sz w:val="24"/>
          <w:szCs w:val="24"/>
        </w:rPr>
        <w:t>K</w:t>
      </w:r>
      <w:r w:rsidRPr="000D68BC">
        <w:rPr>
          <w:sz w:val="24"/>
          <w:szCs w:val="24"/>
        </w:rPr>
        <w:t>omisija atlieka tiekėjų atranką;</w:t>
      </w:r>
    </w:p>
    <w:p w:rsidR="00B93638" w:rsidRPr="000D68BC" w:rsidRDefault="00B93638" w:rsidP="00B93638">
      <w:pPr>
        <w:jc w:val="both"/>
        <w:rPr>
          <w:b/>
          <w:color w:val="FF0000"/>
          <w:sz w:val="24"/>
          <w:szCs w:val="24"/>
        </w:rPr>
      </w:pPr>
      <w:r>
        <w:rPr>
          <w:sz w:val="24"/>
          <w:szCs w:val="24"/>
        </w:rPr>
        <w:t>22</w:t>
      </w:r>
      <w:r w:rsidRPr="000D68BC">
        <w:rPr>
          <w:sz w:val="24"/>
          <w:szCs w:val="24"/>
        </w:rPr>
        <w:t>.5. Atlikus tiekėjų atranką, Pirkimų organizatorius užpildo Tiekėjų apklausos pažymą ( Taisyklių priedas Nr. 3)</w:t>
      </w:r>
      <w:r>
        <w:rPr>
          <w:sz w:val="24"/>
          <w:szCs w:val="24"/>
        </w:rPr>
        <w:t>;</w:t>
      </w:r>
    </w:p>
    <w:p w:rsidR="00B93638" w:rsidRPr="000D68BC" w:rsidRDefault="00B93638" w:rsidP="00B93638">
      <w:pPr>
        <w:pStyle w:val="Hyperlink1"/>
        <w:spacing w:line="240" w:lineRule="auto"/>
        <w:ind w:firstLine="567"/>
        <w:rPr>
          <w:sz w:val="24"/>
          <w:szCs w:val="24"/>
          <w:lang w:val="lt-LT"/>
        </w:rPr>
      </w:pPr>
      <w:r>
        <w:rPr>
          <w:sz w:val="24"/>
          <w:szCs w:val="24"/>
          <w:lang w:val="lt-LT"/>
        </w:rPr>
        <w:t>22</w:t>
      </w:r>
      <w:r w:rsidRPr="000D68BC">
        <w:rPr>
          <w:sz w:val="24"/>
          <w:szCs w:val="24"/>
          <w:lang w:val="lt-LT"/>
        </w:rPr>
        <w:t xml:space="preserve">.6. Pirkimų organizatorius arba </w:t>
      </w:r>
      <w:r>
        <w:rPr>
          <w:sz w:val="24"/>
          <w:szCs w:val="24"/>
          <w:lang w:val="lt-LT"/>
        </w:rPr>
        <w:t>K</w:t>
      </w:r>
      <w:r w:rsidRPr="000D68BC">
        <w:rPr>
          <w:sz w:val="24"/>
          <w:szCs w:val="24"/>
          <w:lang w:val="lt-LT"/>
        </w:rPr>
        <w:t>omisija išrenka geriausią siūlymą pateikusį tiekėją, su kuriuo bus sudaroma sutartis (sutartys);</w:t>
      </w:r>
    </w:p>
    <w:p w:rsidR="00B93638" w:rsidRPr="000D68BC" w:rsidRDefault="00B93638" w:rsidP="00B93638">
      <w:pPr>
        <w:pStyle w:val="Hyperlink1"/>
        <w:spacing w:line="240" w:lineRule="auto"/>
        <w:ind w:firstLine="567"/>
        <w:rPr>
          <w:sz w:val="24"/>
          <w:szCs w:val="24"/>
          <w:lang w:val="lt-LT"/>
        </w:rPr>
      </w:pPr>
      <w:r>
        <w:rPr>
          <w:sz w:val="24"/>
          <w:szCs w:val="24"/>
          <w:lang w:val="lt-LT"/>
        </w:rPr>
        <w:t>22</w:t>
      </w:r>
      <w:r w:rsidRPr="000D68BC">
        <w:rPr>
          <w:sz w:val="24"/>
          <w:szCs w:val="24"/>
          <w:lang w:val="lt-LT"/>
        </w:rPr>
        <w:t xml:space="preserve">.7. </w:t>
      </w:r>
      <w:r>
        <w:rPr>
          <w:sz w:val="24"/>
          <w:szCs w:val="24"/>
          <w:lang w:val="lt-LT"/>
        </w:rPr>
        <w:t>Gimnazijos</w:t>
      </w:r>
      <w:r w:rsidRPr="000D68BC">
        <w:rPr>
          <w:sz w:val="24"/>
          <w:szCs w:val="24"/>
          <w:lang w:val="lt-LT"/>
        </w:rPr>
        <w:t xml:space="preserve"> direktorius rezoliucija patvirtina Pirkimų organizatoriaus arba komisijos sprendimą;</w:t>
      </w:r>
    </w:p>
    <w:p w:rsidR="00B93638" w:rsidRPr="000D68BC" w:rsidRDefault="00B93638" w:rsidP="00B93638">
      <w:pPr>
        <w:pStyle w:val="Hyperlink1"/>
        <w:spacing w:line="240" w:lineRule="auto"/>
        <w:ind w:firstLine="567"/>
        <w:rPr>
          <w:sz w:val="24"/>
          <w:szCs w:val="24"/>
          <w:lang w:val="lt-LT"/>
        </w:rPr>
      </w:pPr>
      <w:r>
        <w:rPr>
          <w:sz w:val="24"/>
          <w:szCs w:val="24"/>
          <w:lang w:val="lt-LT"/>
        </w:rPr>
        <w:t>22</w:t>
      </w:r>
      <w:r w:rsidRPr="000D68BC">
        <w:rPr>
          <w:sz w:val="24"/>
          <w:szCs w:val="24"/>
          <w:lang w:val="lt-LT"/>
        </w:rPr>
        <w:t xml:space="preserve">.8. </w:t>
      </w:r>
      <w:r>
        <w:rPr>
          <w:sz w:val="24"/>
          <w:szCs w:val="24"/>
          <w:lang w:val="lt-LT"/>
        </w:rPr>
        <w:t>Gimnazija</w:t>
      </w:r>
      <w:r w:rsidRPr="000D68BC">
        <w:rPr>
          <w:sz w:val="24"/>
          <w:szCs w:val="24"/>
          <w:lang w:val="lt-LT"/>
        </w:rPr>
        <w:t xml:space="preserve"> su geriausią siūlymą pateikusiu tiekėju sudaro </w:t>
      </w:r>
      <w:r>
        <w:rPr>
          <w:sz w:val="24"/>
          <w:szCs w:val="24"/>
          <w:lang w:val="lt-LT"/>
        </w:rPr>
        <w:t xml:space="preserve">viešojo pirkimo – pardavimo </w:t>
      </w:r>
      <w:r w:rsidRPr="000D68BC">
        <w:rPr>
          <w:sz w:val="24"/>
          <w:szCs w:val="24"/>
          <w:lang w:val="lt-LT"/>
        </w:rPr>
        <w:t>sutartį</w:t>
      </w:r>
      <w:r>
        <w:rPr>
          <w:sz w:val="24"/>
          <w:szCs w:val="24"/>
          <w:lang w:val="lt-LT"/>
        </w:rPr>
        <w:t xml:space="preserve"> (toliau – pirkimo sutartis)</w:t>
      </w:r>
      <w:r w:rsidRPr="000D68BC">
        <w:rPr>
          <w:sz w:val="24"/>
          <w:szCs w:val="24"/>
          <w:lang w:val="lt-LT"/>
        </w:rPr>
        <w:t>;</w:t>
      </w:r>
    </w:p>
    <w:p w:rsidR="00B93638" w:rsidRPr="00B93638" w:rsidRDefault="00B93638" w:rsidP="00B93638">
      <w:pPr>
        <w:pStyle w:val="Hyperlink1"/>
        <w:spacing w:line="240" w:lineRule="auto"/>
        <w:ind w:firstLine="567"/>
        <w:rPr>
          <w:sz w:val="24"/>
          <w:szCs w:val="24"/>
          <w:lang w:val="lt-LT"/>
        </w:rPr>
      </w:pPr>
      <w:r>
        <w:rPr>
          <w:sz w:val="24"/>
          <w:szCs w:val="24"/>
          <w:lang w:val="lt-LT"/>
        </w:rPr>
        <w:t>23</w:t>
      </w:r>
      <w:r w:rsidRPr="000D68BC">
        <w:rPr>
          <w:sz w:val="24"/>
          <w:szCs w:val="24"/>
          <w:lang w:val="lt-LT"/>
        </w:rPr>
        <w:t>.</w:t>
      </w:r>
      <w:r>
        <w:rPr>
          <w:sz w:val="24"/>
          <w:szCs w:val="24"/>
          <w:lang w:val="lt-LT"/>
        </w:rPr>
        <w:t>Gimnazija</w:t>
      </w:r>
      <w:r w:rsidRPr="000D68BC">
        <w:rPr>
          <w:sz w:val="24"/>
          <w:szCs w:val="24"/>
          <w:lang w:val="lt-LT"/>
        </w:rPr>
        <w:t xml:space="preserve"> </w:t>
      </w:r>
      <w:r w:rsidRPr="003D2D15">
        <w:rPr>
          <w:color w:val="auto"/>
          <w:sz w:val="24"/>
          <w:szCs w:val="24"/>
          <w:lang w:val="lt-LT" w:eastAsia="lt-LT"/>
        </w:rPr>
        <w:t xml:space="preserve">privalo įsigyti prekes, paslaugas ir darbus iš </w:t>
      </w:r>
      <w:r>
        <w:rPr>
          <w:color w:val="auto"/>
          <w:sz w:val="24"/>
          <w:szCs w:val="24"/>
          <w:lang w:val="lt-LT" w:eastAsia="lt-LT"/>
        </w:rPr>
        <w:t>C</w:t>
      </w:r>
      <w:r w:rsidRPr="003D2D15">
        <w:rPr>
          <w:color w:val="auto"/>
          <w:sz w:val="24"/>
          <w:szCs w:val="24"/>
          <w:lang w:val="lt-LT" w:eastAsia="lt-LT"/>
        </w:rPr>
        <w:t xml:space="preserve">entrinės perkančiosios organizacijos arba per ją, kai </w:t>
      </w:r>
      <w:r>
        <w:rPr>
          <w:color w:val="auto"/>
          <w:sz w:val="24"/>
          <w:szCs w:val="24"/>
          <w:lang w:val="lt-LT" w:eastAsia="lt-LT"/>
        </w:rPr>
        <w:t>C</w:t>
      </w:r>
      <w:r w:rsidRPr="003D2D15">
        <w:rPr>
          <w:color w:val="auto"/>
          <w:sz w:val="24"/>
          <w:szCs w:val="24"/>
          <w:lang w:val="lt-LT" w:eastAsia="lt-LT"/>
        </w:rPr>
        <w:t xml:space="preserve">entrinės perkančiosios organizacijos kataloge siūlomos prekės, paslaugos ar darbai atitinka </w:t>
      </w:r>
      <w:r>
        <w:rPr>
          <w:color w:val="auto"/>
          <w:sz w:val="24"/>
          <w:szCs w:val="24"/>
          <w:lang w:val="lt-LT" w:eastAsia="lt-LT"/>
        </w:rPr>
        <w:t>Gimnazijos</w:t>
      </w:r>
      <w:r w:rsidRPr="003D2D15">
        <w:rPr>
          <w:color w:val="auto"/>
          <w:sz w:val="24"/>
          <w:szCs w:val="24"/>
          <w:lang w:val="lt-LT" w:eastAsia="lt-LT"/>
        </w:rPr>
        <w:t xml:space="preserve"> poreikius ir </w:t>
      </w:r>
      <w:r>
        <w:rPr>
          <w:color w:val="auto"/>
          <w:sz w:val="24"/>
          <w:szCs w:val="24"/>
          <w:lang w:val="lt-LT" w:eastAsia="lt-LT"/>
        </w:rPr>
        <w:t>Gimnazija</w:t>
      </w:r>
      <w:r w:rsidRPr="003D2D15">
        <w:rPr>
          <w:color w:val="auto"/>
          <w:sz w:val="24"/>
          <w:szCs w:val="24"/>
          <w:lang w:val="lt-LT" w:eastAsia="lt-LT"/>
        </w:rPr>
        <w:t xml:space="preserve"> negali jų atlikti efektyvesniu būdu racionaliai naudodama tam skirtas lėšas. </w:t>
      </w:r>
      <w:r>
        <w:rPr>
          <w:color w:val="auto"/>
          <w:sz w:val="24"/>
          <w:szCs w:val="24"/>
          <w:lang w:val="lt-LT" w:eastAsia="lt-LT"/>
        </w:rPr>
        <w:t>Gimnazija</w:t>
      </w:r>
      <w:r w:rsidRPr="003D2D15">
        <w:rPr>
          <w:color w:val="auto"/>
          <w:sz w:val="24"/>
          <w:szCs w:val="24"/>
          <w:lang w:val="lt-LT" w:eastAsia="lt-LT"/>
        </w:rPr>
        <w:t xml:space="preserve"> </w:t>
      </w:r>
      <w:r w:rsidRPr="003D2D15">
        <w:rPr>
          <w:b/>
          <w:color w:val="auto"/>
          <w:sz w:val="24"/>
          <w:szCs w:val="24"/>
          <w:lang w:val="lt-LT" w:eastAsia="lt-LT"/>
        </w:rPr>
        <w:t xml:space="preserve">privalo motyvuoti savo sprendimą neatlikti </w:t>
      </w:r>
      <w:r>
        <w:rPr>
          <w:b/>
          <w:color w:val="auto"/>
          <w:sz w:val="24"/>
          <w:szCs w:val="24"/>
          <w:lang w:val="lt-LT" w:eastAsia="lt-LT"/>
        </w:rPr>
        <w:t>C</w:t>
      </w:r>
      <w:r w:rsidRPr="003D2D15">
        <w:rPr>
          <w:b/>
          <w:color w:val="auto"/>
          <w:sz w:val="24"/>
          <w:szCs w:val="24"/>
          <w:lang w:val="lt-LT" w:eastAsia="lt-LT"/>
        </w:rPr>
        <w:t>entrinės perkančiosios</w:t>
      </w:r>
      <w:r w:rsidRPr="003D2D15">
        <w:rPr>
          <w:color w:val="auto"/>
          <w:sz w:val="24"/>
          <w:szCs w:val="24"/>
          <w:lang w:val="lt-LT" w:eastAsia="lt-LT"/>
        </w:rPr>
        <w:t xml:space="preserve"> organizacijos kataloge siūlomų prekių, paslaugų ar darbų pirkimo ir </w:t>
      </w:r>
      <w:r w:rsidRPr="003D2D15">
        <w:rPr>
          <w:color w:val="auto"/>
          <w:sz w:val="24"/>
          <w:szCs w:val="24"/>
          <w:lang w:val="lt-LT" w:eastAsia="lt-LT"/>
        </w:rPr>
        <w:lastRenderedPageBreak/>
        <w:t>saugoti tai patvirtinantį dokumentą kartu su kitais pirkimo dokumentais.</w:t>
      </w:r>
      <w:r w:rsidRPr="003D2D15">
        <w:rPr>
          <w:color w:val="auto"/>
          <w:sz w:val="24"/>
          <w:szCs w:val="24"/>
          <w:lang w:val="lt-LT"/>
        </w:rPr>
        <w:t xml:space="preserve"> </w:t>
      </w:r>
      <w:r w:rsidRPr="00CB1204">
        <w:rPr>
          <w:sz w:val="24"/>
          <w:szCs w:val="24"/>
          <w:lang w:val="lt-LT"/>
        </w:rPr>
        <w:t xml:space="preserve">Gimnazija, vadovaudamasi Viešųjų pirkimų įstatymo 15 straipsnio nuostatomis, turi užtikrinti, kad prekių, paslaugų ir darbų viešieji pirkimai, atliekami CVP IS priemonėmis (kai pirkimo atveju elektroninėmis priemonėmis pateikiamas skelbimas apie pirkimą (neskelbiamų pirkimų atveju – kvietimas), kiti pirkimo dokumentai ir priimami tiekėjų pasiūlymai) kiekvienais kalendoriniais metais sudarytų ne mažiau kaip 50 procentų Gimnazijos viešųjų pirkimų bendrosios vertės.24. Gimnazija turi teisę nutraukti </w:t>
      </w:r>
      <w:r w:rsidRPr="00B93638">
        <w:rPr>
          <w:sz w:val="24"/>
          <w:szCs w:val="24"/>
          <w:lang w:val="lt-LT"/>
        </w:rPr>
        <w:t>pirkimą, jeigu atsirado aplinkybių, kurių nebuvo galima numatyti (perkamas objektas tapo nereikalingas, nėra lėšų už jį apmokėti ir pan.). Sprendimą dėl pirkimo nutraukimo priima Pirkimo organizatorius arba Komisija (tas, kas atlieka pirkimą). Jei pirkimą vykdo Komisija arba Pirkimų organizatorius (jo apklausa atlikta raštu), pranešimas apie pirkimo nutraukimą siunčiamas visiems tiekėjams, kuriems buvo pateikti kvietimai dalyvauti pirkime.</w:t>
      </w:r>
    </w:p>
    <w:p w:rsidR="00B93638" w:rsidRPr="000D68BC" w:rsidRDefault="00B93638" w:rsidP="00B93638">
      <w:pPr>
        <w:ind w:firstLine="567"/>
        <w:jc w:val="both"/>
        <w:rPr>
          <w:sz w:val="24"/>
          <w:szCs w:val="24"/>
        </w:rPr>
      </w:pPr>
      <w:r>
        <w:rPr>
          <w:sz w:val="24"/>
          <w:szCs w:val="24"/>
        </w:rPr>
        <w:t>25</w:t>
      </w:r>
      <w:r w:rsidRPr="000D68BC">
        <w:rPr>
          <w:sz w:val="24"/>
          <w:szCs w:val="24"/>
        </w:rPr>
        <w:t xml:space="preserve">. Bendravimas su tiekėjais gali vykti žodžiu, raštu arba naudojant viešą tiekėjų pateiktą informaciją (pvz. reklama internete ir kt.) apie siūlomas prekes, paslaugas, darbus. </w:t>
      </w:r>
    </w:p>
    <w:p w:rsidR="00B93638" w:rsidRPr="000D68BC" w:rsidRDefault="00B93638" w:rsidP="00B93638">
      <w:pPr>
        <w:ind w:firstLine="567"/>
        <w:jc w:val="both"/>
        <w:rPr>
          <w:sz w:val="24"/>
          <w:szCs w:val="24"/>
        </w:rPr>
      </w:pPr>
      <w:r>
        <w:rPr>
          <w:sz w:val="24"/>
          <w:szCs w:val="24"/>
        </w:rPr>
        <w:t>26</w:t>
      </w:r>
      <w:r w:rsidRPr="000D68BC">
        <w:rPr>
          <w:sz w:val="24"/>
          <w:szCs w:val="24"/>
        </w:rPr>
        <w:t>. Komisija su tiekėjais bendrauja raštu, Pirkimų organizatorius su tiekėjais bendrauja žodžiu, raštu, naudojasi vieša tiekėjų pateikta informacija apie siūlomas prekes, paslaugas, darbus.</w:t>
      </w:r>
    </w:p>
    <w:p w:rsidR="00B93638" w:rsidRPr="000D68BC" w:rsidRDefault="00B93638" w:rsidP="00B93638">
      <w:pPr>
        <w:ind w:firstLine="567"/>
        <w:jc w:val="both"/>
        <w:rPr>
          <w:sz w:val="24"/>
          <w:szCs w:val="24"/>
        </w:rPr>
      </w:pPr>
      <w:r>
        <w:rPr>
          <w:sz w:val="24"/>
          <w:szCs w:val="24"/>
        </w:rPr>
        <w:t>27</w:t>
      </w:r>
      <w:r w:rsidRPr="000D68BC">
        <w:rPr>
          <w:sz w:val="24"/>
          <w:szCs w:val="24"/>
        </w:rPr>
        <w:t>. Bendravimas žodžiu reiškia žodinę formą, t.y. kai informacija perduodama žodžiu, telefonu, elektroniniu paštu.</w:t>
      </w:r>
    </w:p>
    <w:p w:rsidR="00B93638" w:rsidRPr="009612AA" w:rsidRDefault="00B93638" w:rsidP="00B93638">
      <w:pPr>
        <w:ind w:firstLine="567"/>
        <w:jc w:val="both"/>
        <w:rPr>
          <w:sz w:val="24"/>
          <w:szCs w:val="24"/>
        </w:rPr>
      </w:pPr>
      <w:r>
        <w:rPr>
          <w:sz w:val="24"/>
          <w:szCs w:val="24"/>
        </w:rPr>
        <w:t>28</w:t>
      </w:r>
      <w:r w:rsidRPr="000D68BC">
        <w:rPr>
          <w:sz w:val="24"/>
          <w:szCs w:val="24"/>
        </w:rPr>
        <w:t xml:space="preserve">.  Atliekant supaprastintus viešuosius  pirkimus skelbiama CVP IS, išskyrus </w:t>
      </w:r>
      <w:r>
        <w:rPr>
          <w:sz w:val="24"/>
          <w:szCs w:val="24"/>
        </w:rPr>
        <w:t>šių Taisyklių 29</w:t>
      </w:r>
      <w:r w:rsidRPr="009612AA">
        <w:rPr>
          <w:sz w:val="24"/>
          <w:szCs w:val="24"/>
        </w:rPr>
        <w:t xml:space="preserve"> punkte numatytus atvejus. </w:t>
      </w:r>
    </w:p>
    <w:p w:rsidR="00B93638" w:rsidRPr="000D68BC" w:rsidRDefault="00B93638" w:rsidP="00B93638">
      <w:pPr>
        <w:ind w:firstLine="567"/>
        <w:jc w:val="both"/>
        <w:rPr>
          <w:sz w:val="24"/>
          <w:szCs w:val="24"/>
        </w:rPr>
      </w:pPr>
      <w:r>
        <w:rPr>
          <w:sz w:val="24"/>
          <w:szCs w:val="24"/>
        </w:rPr>
        <w:t>29</w:t>
      </w:r>
      <w:r w:rsidRPr="000D68BC">
        <w:rPr>
          <w:sz w:val="24"/>
          <w:szCs w:val="24"/>
        </w:rPr>
        <w:t>.</w:t>
      </w:r>
      <w:r>
        <w:rPr>
          <w:sz w:val="24"/>
          <w:szCs w:val="24"/>
        </w:rPr>
        <w:t xml:space="preserve"> Gimnazija</w:t>
      </w:r>
      <w:r w:rsidRPr="000D68BC">
        <w:rPr>
          <w:sz w:val="24"/>
          <w:szCs w:val="24"/>
        </w:rPr>
        <w:t>, vadovaudamasi Viešųjų pirkimų įstatymo 92 straipsniu, apie pirkimus, atliekamus apklausos būdu, neskelbia.</w:t>
      </w:r>
    </w:p>
    <w:p w:rsidR="00B93638" w:rsidRPr="000D68BC" w:rsidRDefault="00B93638" w:rsidP="00B93638">
      <w:pPr>
        <w:pStyle w:val="Hyperlink1"/>
        <w:spacing w:line="240" w:lineRule="auto"/>
        <w:ind w:firstLine="567"/>
        <w:rPr>
          <w:sz w:val="24"/>
          <w:szCs w:val="24"/>
          <w:lang w:val="lt-LT"/>
        </w:rPr>
      </w:pPr>
      <w:r>
        <w:rPr>
          <w:sz w:val="24"/>
          <w:szCs w:val="24"/>
          <w:lang w:val="lt-LT"/>
        </w:rPr>
        <w:t>30</w:t>
      </w:r>
      <w:r w:rsidRPr="000D68BC">
        <w:rPr>
          <w:sz w:val="24"/>
          <w:szCs w:val="24"/>
          <w:lang w:val="lt-LT"/>
        </w:rPr>
        <w:t xml:space="preserve">. </w:t>
      </w:r>
      <w:r>
        <w:rPr>
          <w:sz w:val="24"/>
          <w:szCs w:val="24"/>
          <w:lang w:val="lt-LT"/>
        </w:rPr>
        <w:t>Gimnazija</w:t>
      </w:r>
      <w:r w:rsidRPr="000D68BC">
        <w:rPr>
          <w:sz w:val="24"/>
          <w:szCs w:val="24"/>
          <w:lang w:val="lt-LT"/>
        </w:rPr>
        <w:t xml:space="preserve"> informacinį pranešimą skelbia bet kuriuo momentu, tačiau ne vėliau kaip 5 darbo dienos iki pirkimo sutarties sudarymo, kai jis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B93638" w:rsidRDefault="00B93638" w:rsidP="00B93638">
      <w:pPr>
        <w:pStyle w:val="Antrat1"/>
        <w:spacing w:before="0" w:after="0"/>
        <w:ind w:firstLine="567"/>
        <w:rPr>
          <w:b/>
          <w:szCs w:val="24"/>
        </w:rPr>
      </w:pPr>
      <w:r w:rsidRPr="000D68BC">
        <w:rPr>
          <w:b/>
          <w:bCs/>
          <w:szCs w:val="24"/>
        </w:rPr>
        <w:t xml:space="preserve">IV. </w:t>
      </w:r>
      <w:r w:rsidRPr="000D68BC">
        <w:rPr>
          <w:b/>
          <w:szCs w:val="24"/>
        </w:rPr>
        <w:t>PIRKIMŲ BŪDAI</w:t>
      </w:r>
    </w:p>
    <w:p w:rsidR="00B93638" w:rsidRPr="009612AA" w:rsidRDefault="00B93638" w:rsidP="00B93638"/>
    <w:p w:rsidR="00B93638" w:rsidRPr="000D68BC" w:rsidRDefault="00B93638" w:rsidP="00B93638">
      <w:pPr>
        <w:ind w:firstLine="720"/>
        <w:jc w:val="both"/>
        <w:rPr>
          <w:sz w:val="24"/>
          <w:szCs w:val="24"/>
        </w:rPr>
      </w:pPr>
      <w:r>
        <w:rPr>
          <w:sz w:val="24"/>
          <w:szCs w:val="24"/>
        </w:rPr>
        <w:t>3</w:t>
      </w:r>
      <w:r w:rsidRPr="000D68BC">
        <w:rPr>
          <w:sz w:val="24"/>
          <w:szCs w:val="24"/>
        </w:rPr>
        <w:t>1. Supaprastintų pirkimų būdai:</w:t>
      </w:r>
    </w:p>
    <w:p w:rsidR="00B93638" w:rsidRPr="000D68BC" w:rsidRDefault="00B93638" w:rsidP="00B93638">
      <w:pPr>
        <w:ind w:firstLine="720"/>
        <w:jc w:val="both"/>
        <w:rPr>
          <w:sz w:val="24"/>
          <w:szCs w:val="24"/>
        </w:rPr>
      </w:pPr>
      <w:r>
        <w:rPr>
          <w:sz w:val="24"/>
          <w:szCs w:val="24"/>
        </w:rPr>
        <w:t>3</w:t>
      </w:r>
      <w:r w:rsidRPr="000D68BC">
        <w:rPr>
          <w:sz w:val="24"/>
          <w:szCs w:val="24"/>
        </w:rPr>
        <w:t>1.1. supaprastintas atviras konkursas;</w:t>
      </w:r>
    </w:p>
    <w:p w:rsidR="00B93638" w:rsidRPr="000D68BC" w:rsidRDefault="00B93638" w:rsidP="00B93638">
      <w:pPr>
        <w:ind w:firstLine="720"/>
        <w:jc w:val="both"/>
        <w:rPr>
          <w:sz w:val="24"/>
          <w:szCs w:val="24"/>
        </w:rPr>
      </w:pPr>
      <w:r>
        <w:rPr>
          <w:sz w:val="24"/>
          <w:szCs w:val="24"/>
        </w:rPr>
        <w:t>3</w:t>
      </w:r>
      <w:r w:rsidRPr="000D68BC">
        <w:rPr>
          <w:sz w:val="24"/>
          <w:szCs w:val="24"/>
        </w:rPr>
        <w:t>1.2. apklausa;</w:t>
      </w:r>
    </w:p>
    <w:p w:rsidR="00B93638" w:rsidRPr="000D68BC" w:rsidRDefault="00B93638" w:rsidP="00B93638">
      <w:pPr>
        <w:ind w:firstLine="720"/>
        <w:jc w:val="both"/>
        <w:rPr>
          <w:sz w:val="24"/>
          <w:szCs w:val="24"/>
        </w:rPr>
      </w:pPr>
      <w:r>
        <w:rPr>
          <w:sz w:val="24"/>
          <w:szCs w:val="24"/>
        </w:rPr>
        <w:t>3</w:t>
      </w:r>
      <w:r w:rsidRPr="000D68BC">
        <w:rPr>
          <w:sz w:val="24"/>
          <w:szCs w:val="24"/>
        </w:rPr>
        <w:t>1.3. supaprastintos neskelbiamos derybos.</w:t>
      </w:r>
    </w:p>
    <w:p w:rsidR="00B93638" w:rsidRPr="000D68BC" w:rsidRDefault="00B93638" w:rsidP="00B93638">
      <w:pPr>
        <w:ind w:firstLine="720"/>
        <w:jc w:val="both"/>
        <w:rPr>
          <w:sz w:val="24"/>
          <w:szCs w:val="24"/>
        </w:rPr>
      </w:pPr>
      <w:r>
        <w:rPr>
          <w:sz w:val="24"/>
          <w:szCs w:val="24"/>
        </w:rPr>
        <w:t>3</w:t>
      </w:r>
      <w:r w:rsidRPr="000D68BC">
        <w:rPr>
          <w:sz w:val="24"/>
          <w:szCs w:val="24"/>
        </w:rPr>
        <w:t xml:space="preserve">2. Pirkimas </w:t>
      </w:r>
      <w:r w:rsidRPr="000D68BC">
        <w:rPr>
          <w:b/>
          <w:sz w:val="24"/>
          <w:szCs w:val="24"/>
        </w:rPr>
        <w:t>supaprastinto atviro konkurso būdu</w:t>
      </w:r>
      <w:r w:rsidRPr="000D68BC">
        <w:rPr>
          <w:sz w:val="24"/>
          <w:szCs w:val="24"/>
        </w:rPr>
        <w:t xml:space="preserve">  gali būti atliekamas visais atvejais.</w:t>
      </w:r>
    </w:p>
    <w:p w:rsidR="00B93638" w:rsidRPr="000D68BC" w:rsidRDefault="00B93638" w:rsidP="00B93638">
      <w:pPr>
        <w:ind w:firstLine="720"/>
        <w:jc w:val="both"/>
        <w:rPr>
          <w:sz w:val="24"/>
          <w:szCs w:val="24"/>
        </w:rPr>
      </w:pPr>
      <w:r>
        <w:rPr>
          <w:sz w:val="24"/>
          <w:szCs w:val="24"/>
        </w:rPr>
        <w:t>3</w:t>
      </w:r>
      <w:r w:rsidRPr="000D68BC">
        <w:rPr>
          <w:sz w:val="24"/>
          <w:szCs w:val="24"/>
        </w:rPr>
        <w:t>3. S</w:t>
      </w:r>
      <w:r w:rsidRPr="000D68BC">
        <w:rPr>
          <w:b/>
          <w:sz w:val="24"/>
          <w:szCs w:val="24"/>
        </w:rPr>
        <w:t xml:space="preserve">upaprastintos neskelbiamos derybos, </w:t>
      </w:r>
      <w:r w:rsidRPr="000D68BC">
        <w:rPr>
          <w:sz w:val="24"/>
          <w:szCs w:val="24"/>
        </w:rPr>
        <w:t>dėl pirkimo,</w:t>
      </w:r>
      <w:r w:rsidRPr="000D68BC">
        <w:rPr>
          <w:b/>
          <w:sz w:val="24"/>
          <w:szCs w:val="24"/>
        </w:rPr>
        <w:t xml:space="preserve"> </w:t>
      </w:r>
      <w:r w:rsidRPr="000D68BC">
        <w:rPr>
          <w:sz w:val="24"/>
          <w:szCs w:val="24"/>
        </w:rPr>
        <w:t>gali būti atliekamos esant bent vienai šių sąlygų:</w:t>
      </w:r>
    </w:p>
    <w:p w:rsidR="00B93638" w:rsidRPr="000D68BC" w:rsidRDefault="00B93638" w:rsidP="00B93638">
      <w:pPr>
        <w:suppressAutoHyphens/>
        <w:ind w:firstLine="720"/>
        <w:jc w:val="both"/>
        <w:rPr>
          <w:sz w:val="24"/>
          <w:szCs w:val="24"/>
        </w:rPr>
      </w:pPr>
      <w:r>
        <w:rPr>
          <w:sz w:val="24"/>
          <w:szCs w:val="24"/>
        </w:rPr>
        <w:t>3</w:t>
      </w:r>
      <w:r w:rsidRPr="000D68BC">
        <w:rPr>
          <w:sz w:val="24"/>
          <w:szCs w:val="24"/>
        </w:rPr>
        <w:t>3.1. pirkimas, apie kurį buvo skelbta, neįvyko, nes nebuvo gauta paraiškų ar pasiūlymų;</w:t>
      </w:r>
    </w:p>
    <w:p w:rsidR="00B93638" w:rsidRPr="000D68BC" w:rsidRDefault="00B93638" w:rsidP="00B93638">
      <w:pPr>
        <w:pStyle w:val="Hyperlink3"/>
        <w:suppressAutoHyphens/>
        <w:rPr>
          <w:szCs w:val="24"/>
          <w:lang w:eastAsia="lt-LT"/>
        </w:rPr>
      </w:pPr>
      <w:r>
        <w:rPr>
          <w:szCs w:val="24"/>
          <w:lang w:eastAsia="lt-LT"/>
        </w:rPr>
        <w:t>3</w:t>
      </w:r>
      <w:r w:rsidRPr="000D68BC">
        <w:rPr>
          <w:szCs w:val="24"/>
          <w:lang w:eastAsia="lt-LT"/>
        </w:rPr>
        <w:t>3.2. atliekant pirkimą, apie kurį buvo skelbta, visi gauti pasiūlymai neatitiko pirkimo dokumentų reikalavimų;</w:t>
      </w:r>
    </w:p>
    <w:p w:rsidR="00B93638" w:rsidRPr="000D68BC" w:rsidRDefault="00B93638" w:rsidP="00B93638">
      <w:pPr>
        <w:pStyle w:val="Hyperlink3"/>
        <w:suppressAutoHyphens/>
        <w:rPr>
          <w:szCs w:val="24"/>
          <w:lang w:eastAsia="lt-LT"/>
        </w:rPr>
      </w:pPr>
      <w:r>
        <w:rPr>
          <w:szCs w:val="24"/>
          <w:lang w:eastAsia="lt-LT"/>
        </w:rPr>
        <w:t>3</w:t>
      </w:r>
      <w:r w:rsidRPr="000D68BC">
        <w:rPr>
          <w:szCs w:val="24"/>
          <w:lang w:eastAsia="lt-LT"/>
        </w:rPr>
        <w:t xml:space="preserve">3.3. buvo pasiūlytos per didelės, </w:t>
      </w:r>
      <w:r>
        <w:rPr>
          <w:szCs w:val="24"/>
        </w:rPr>
        <w:t>Gimnazijai</w:t>
      </w:r>
      <w:r w:rsidRPr="000D68BC">
        <w:rPr>
          <w:szCs w:val="24"/>
        </w:rPr>
        <w:t>,</w:t>
      </w:r>
      <w:r w:rsidRPr="000D68BC">
        <w:rPr>
          <w:szCs w:val="24"/>
          <w:lang w:eastAsia="lt-LT"/>
        </w:rPr>
        <w:t xml:space="preserve"> nepriimtinos kainos, o pirkimo sąlygos iš esmės nekeičiamos ir į neskelbiamą pirkimą kviečiami visi pasiūlymus pateikę tiekėjai, atitinkantys nustatytus minimalius kvalifikacijos reikalavimus;</w:t>
      </w:r>
    </w:p>
    <w:p w:rsidR="00B93638" w:rsidRPr="000D68BC" w:rsidRDefault="00B93638" w:rsidP="00B93638">
      <w:pPr>
        <w:suppressAutoHyphens/>
        <w:ind w:firstLine="720"/>
        <w:jc w:val="both"/>
        <w:rPr>
          <w:sz w:val="24"/>
          <w:szCs w:val="24"/>
          <w:lang w:eastAsia="lt-LT"/>
        </w:rPr>
      </w:pPr>
      <w:r>
        <w:rPr>
          <w:sz w:val="24"/>
          <w:szCs w:val="24"/>
        </w:rPr>
        <w:t>33</w:t>
      </w:r>
      <w:r w:rsidRPr="000D68BC">
        <w:rPr>
          <w:sz w:val="24"/>
          <w:szCs w:val="24"/>
        </w:rPr>
        <w:t xml:space="preserve">.4. dėl įvykių, kurių </w:t>
      </w:r>
      <w:r>
        <w:rPr>
          <w:sz w:val="24"/>
          <w:szCs w:val="24"/>
        </w:rPr>
        <w:t>Gimnazija</w:t>
      </w:r>
      <w:r w:rsidRPr="000D68BC">
        <w:rPr>
          <w:sz w:val="24"/>
          <w:szCs w:val="24"/>
        </w:rPr>
        <w:t xml:space="preserve"> negalėjo iš anksto numatyti, būtina skubiai įsigyti reikalingų prekių, paslaugų ar darbų</w:t>
      </w:r>
      <w:r>
        <w:rPr>
          <w:sz w:val="24"/>
          <w:szCs w:val="24"/>
        </w:rPr>
        <w:t xml:space="preserve"> (</w:t>
      </w:r>
      <w:r w:rsidRPr="000D68BC">
        <w:rPr>
          <w:sz w:val="24"/>
          <w:szCs w:val="24"/>
        </w:rPr>
        <w:t xml:space="preserve">aplinkybės, kuriomis grindžiama ypatinga skuba, nepriklausomos nuo </w:t>
      </w:r>
      <w:r>
        <w:rPr>
          <w:sz w:val="24"/>
          <w:szCs w:val="24"/>
        </w:rPr>
        <w:t>Gimnazijos)</w:t>
      </w:r>
      <w:r w:rsidRPr="000D68BC">
        <w:rPr>
          <w:sz w:val="24"/>
          <w:szCs w:val="24"/>
        </w:rPr>
        <w:t>;</w:t>
      </w:r>
    </w:p>
    <w:p w:rsidR="00B93638" w:rsidRPr="000D68BC" w:rsidRDefault="00B93638" w:rsidP="00B93638">
      <w:pPr>
        <w:pStyle w:val="Antrat3"/>
        <w:numPr>
          <w:ilvl w:val="0"/>
          <w:numId w:val="0"/>
        </w:numPr>
        <w:suppressAutoHyphens/>
        <w:ind w:firstLine="720"/>
        <w:rPr>
          <w:szCs w:val="24"/>
        </w:rPr>
      </w:pPr>
      <w:r>
        <w:rPr>
          <w:szCs w:val="24"/>
        </w:rPr>
        <w:t>3</w:t>
      </w:r>
      <w:r w:rsidRPr="000D68BC">
        <w:rPr>
          <w:szCs w:val="24"/>
        </w:rPr>
        <w:t>3.</w:t>
      </w:r>
      <w:r>
        <w:rPr>
          <w:szCs w:val="24"/>
        </w:rPr>
        <w:t>5</w:t>
      </w:r>
      <w:r w:rsidRPr="000D68BC">
        <w:rPr>
          <w:szCs w:val="24"/>
        </w:rPr>
        <w:t>. dėl techninių, meninių priežasčių ar dėl objektyvių aplinkybių tik konkretus tiekėjas gali patiekti reikalingas prekes, pateikti paslaugas ar atlikti darbus ir kai nėra jokios kitos alternatyvos;</w:t>
      </w:r>
    </w:p>
    <w:p w:rsidR="00B93638" w:rsidRPr="000D68BC" w:rsidRDefault="00B93638" w:rsidP="00B93638">
      <w:pPr>
        <w:suppressAutoHyphens/>
        <w:ind w:firstLine="720"/>
        <w:jc w:val="both"/>
        <w:rPr>
          <w:sz w:val="24"/>
          <w:szCs w:val="24"/>
        </w:rPr>
      </w:pPr>
      <w:r>
        <w:rPr>
          <w:sz w:val="24"/>
          <w:szCs w:val="24"/>
        </w:rPr>
        <w:t>3</w:t>
      </w:r>
      <w:r w:rsidRPr="000D68BC">
        <w:rPr>
          <w:sz w:val="24"/>
          <w:szCs w:val="24"/>
        </w:rPr>
        <w:t>3.</w:t>
      </w:r>
      <w:r>
        <w:rPr>
          <w:sz w:val="24"/>
          <w:szCs w:val="24"/>
        </w:rPr>
        <w:t>6</w:t>
      </w:r>
      <w:r w:rsidRPr="000D68BC">
        <w:rPr>
          <w:sz w:val="24"/>
          <w:szCs w:val="24"/>
        </w:rPr>
        <w:t xml:space="preserve">. kai </w:t>
      </w:r>
      <w:r>
        <w:rPr>
          <w:sz w:val="24"/>
          <w:szCs w:val="24"/>
        </w:rPr>
        <w:t>gimnazija</w:t>
      </w:r>
      <w:r w:rsidRPr="000D68BC">
        <w:rPr>
          <w:sz w:val="24"/>
          <w:szCs w:val="24"/>
        </w:rPr>
        <w:t xml:space="preserve"> pagal ankstesnę sutartį iš tam tikro tiekėjo pirko prekių arba paslaugų ir nustatė, kad iš jo tikslinga pirkti papildomai, techniniu požiūriu derinant su jau turimomis prekėmis ir suteiktomis paslaugomis;</w:t>
      </w:r>
    </w:p>
    <w:p w:rsidR="00B93638" w:rsidRPr="000D68BC" w:rsidRDefault="00B93638" w:rsidP="00B93638">
      <w:pPr>
        <w:suppressAutoHyphens/>
        <w:ind w:firstLine="720"/>
        <w:jc w:val="both"/>
        <w:rPr>
          <w:sz w:val="24"/>
          <w:szCs w:val="24"/>
        </w:rPr>
      </w:pPr>
      <w:r>
        <w:rPr>
          <w:sz w:val="24"/>
          <w:szCs w:val="24"/>
        </w:rPr>
        <w:lastRenderedPageBreak/>
        <w:t>3</w:t>
      </w:r>
      <w:r w:rsidRPr="000D68BC">
        <w:rPr>
          <w:sz w:val="24"/>
          <w:szCs w:val="24"/>
        </w:rPr>
        <w:t>3.</w:t>
      </w:r>
      <w:r>
        <w:rPr>
          <w:sz w:val="24"/>
          <w:szCs w:val="24"/>
        </w:rPr>
        <w:t>7</w:t>
      </w:r>
      <w:r w:rsidRPr="000D68BC">
        <w:rPr>
          <w:sz w:val="24"/>
          <w:szCs w:val="24"/>
        </w:rPr>
        <w:t>. ankstesnieji pirkimai buvo efektyvūs, iš esmės nesikeičia prekių ar paslaugų kainos ir kitos sąlygos, o alternatyvūs pirkimai dėl techninio nesuderinamumo su ankstesniaisiais būtų nepriimtini, nes įsigijus skirtingų techninių charakteristikų prekių ar paslaugų, negalėtų naudotis anksčiau pirktomis prekėmis ar paslaugomis ar patirtų didelių nuostolių;</w:t>
      </w:r>
    </w:p>
    <w:p w:rsidR="00B93638" w:rsidRPr="000D68BC" w:rsidRDefault="00B93638" w:rsidP="00B93638">
      <w:pPr>
        <w:suppressAutoHyphens/>
        <w:ind w:firstLine="720"/>
        <w:jc w:val="both"/>
        <w:rPr>
          <w:sz w:val="24"/>
          <w:szCs w:val="24"/>
        </w:rPr>
      </w:pPr>
      <w:r>
        <w:rPr>
          <w:sz w:val="24"/>
          <w:szCs w:val="24"/>
        </w:rPr>
        <w:t>3</w:t>
      </w:r>
      <w:r w:rsidRPr="000D68BC">
        <w:rPr>
          <w:sz w:val="24"/>
          <w:szCs w:val="24"/>
        </w:rPr>
        <w:t>3.</w:t>
      </w:r>
      <w:r>
        <w:rPr>
          <w:sz w:val="24"/>
          <w:szCs w:val="24"/>
        </w:rPr>
        <w:t>8</w:t>
      </w:r>
      <w:r w:rsidRPr="000D68BC">
        <w:rPr>
          <w:sz w:val="24"/>
          <w:szCs w:val="24"/>
        </w:rPr>
        <w:t>. papildomai perkamų prekių ar paslaugų kaina viršija 30 procentų ankstesnės pirkimų kainos, turi būti atliekama ekspertizė dėl papildomai perkamų prekių ar paslaugų techninių charakteristikų suderinamumo;</w:t>
      </w:r>
    </w:p>
    <w:p w:rsidR="00B93638" w:rsidRPr="000D68BC" w:rsidRDefault="00B93638" w:rsidP="00B93638">
      <w:pPr>
        <w:suppressAutoHyphens/>
        <w:ind w:firstLine="720"/>
        <w:jc w:val="both"/>
        <w:rPr>
          <w:sz w:val="24"/>
          <w:szCs w:val="24"/>
        </w:rPr>
      </w:pPr>
      <w:r>
        <w:rPr>
          <w:sz w:val="24"/>
          <w:szCs w:val="24"/>
        </w:rPr>
        <w:t>3</w:t>
      </w:r>
      <w:r w:rsidRPr="000D68BC">
        <w:rPr>
          <w:sz w:val="24"/>
          <w:szCs w:val="24"/>
        </w:rPr>
        <w:t>3.</w:t>
      </w:r>
      <w:r>
        <w:rPr>
          <w:sz w:val="24"/>
          <w:szCs w:val="24"/>
        </w:rPr>
        <w:t>9</w:t>
      </w:r>
      <w:r w:rsidRPr="000D68BC">
        <w:rPr>
          <w:sz w:val="24"/>
          <w:szCs w:val="24"/>
        </w:rPr>
        <w:t>. perkamos prekės gaminamos tik mokslo, eksperimentavimo, studijų ar techninio tobulinimo tikslais, nesiekiant gauti pelno arba padengti mokslo ar tobulinimo išlaidų;</w:t>
      </w:r>
    </w:p>
    <w:p w:rsidR="00B93638" w:rsidRPr="000D68BC" w:rsidRDefault="00B93638" w:rsidP="00B93638">
      <w:pPr>
        <w:suppressAutoHyphens/>
        <w:ind w:firstLine="720"/>
        <w:jc w:val="both"/>
        <w:rPr>
          <w:sz w:val="24"/>
          <w:szCs w:val="24"/>
        </w:rPr>
      </w:pPr>
      <w:r>
        <w:rPr>
          <w:sz w:val="24"/>
          <w:szCs w:val="24"/>
        </w:rPr>
        <w:t>33.10</w:t>
      </w:r>
      <w:r w:rsidRPr="000D68BC">
        <w:rPr>
          <w:sz w:val="24"/>
          <w:szCs w:val="24"/>
        </w:rPr>
        <w:t>. ypač palankiomis sąlygomis perkamos prekės iš bankrutuojančių, likviduojamų ar restruktūrizuojamų ūkio subjektų;</w:t>
      </w:r>
    </w:p>
    <w:p w:rsidR="00B93638" w:rsidRPr="000D68BC" w:rsidRDefault="00B93638" w:rsidP="00B93638">
      <w:pPr>
        <w:suppressAutoHyphens/>
        <w:ind w:firstLine="720"/>
        <w:jc w:val="both"/>
        <w:rPr>
          <w:sz w:val="24"/>
          <w:szCs w:val="24"/>
        </w:rPr>
      </w:pPr>
      <w:r>
        <w:rPr>
          <w:sz w:val="24"/>
          <w:szCs w:val="24"/>
        </w:rPr>
        <w:t>33.11</w:t>
      </w:r>
      <w:r w:rsidRPr="000D68BC">
        <w:rPr>
          <w:sz w:val="24"/>
          <w:szCs w:val="24"/>
        </w:rPr>
        <w:t>. perkamos paslaugos – licencijos naudotis bibliotekiniais dokumentais ar duomenų (informacinėmis) bazėmis;</w:t>
      </w:r>
    </w:p>
    <w:p w:rsidR="00B93638" w:rsidRPr="000D68BC" w:rsidRDefault="00B93638" w:rsidP="00B93638">
      <w:pPr>
        <w:suppressAutoHyphens/>
        <w:ind w:firstLine="720"/>
        <w:jc w:val="both"/>
        <w:rPr>
          <w:sz w:val="24"/>
          <w:szCs w:val="24"/>
        </w:rPr>
      </w:pPr>
      <w:r>
        <w:rPr>
          <w:sz w:val="24"/>
          <w:szCs w:val="24"/>
        </w:rPr>
        <w:t>33.12</w:t>
      </w:r>
      <w:r w:rsidRPr="000D68BC">
        <w:rPr>
          <w:sz w:val="24"/>
          <w:szCs w:val="24"/>
        </w:rPr>
        <w:t>. perkamos ekspertų komisijų, komitetų, tarybų, kurių sudarymo tvarką nustato Lietuvos Respublikos įstatymai, narių teikiamos nematerialaus pobūdžio (intelektinės) paslaugos;</w:t>
      </w:r>
    </w:p>
    <w:p w:rsidR="00B93638" w:rsidRPr="000D68BC" w:rsidRDefault="00B93638" w:rsidP="00B93638">
      <w:pPr>
        <w:suppressAutoHyphens/>
        <w:ind w:firstLine="720"/>
        <w:jc w:val="both"/>
        <w:rPr>
          <w:sz w:val="24"/>
          <w:szCs w:val="24"/>
        </w:rPr>
      </w:pPr>
      <w:r>
        <w:rPr>
          <w:sz w:val="24"/>
          <w:szCs w:val="24"/>
        </w:rPr>
        <w:t>33.13</w:t>
      </w:r>
      <w:r w:rsidRPr="000D68BC">
        <w:rPr>
          <w:sz w:val="24"/>
          <w:szCs w:val="24"/>
        </w:rPr>
        <w:t>. perkamos mokslo ir studijų institucijų mokslo, studijų programų, meninės veiklos, taip pat šių institucijų steigimo ekspertinio vertinimo paslaugos;</w:t>
      </w:r>
    </w:p>
    <w:p w:rsidR="00B93638" w:rsidRPr="000D68BC" w:rsidRDefault="00B93638" w:rsidP="00B93638">
      <w:pPr>
        <w:suppressAutoHyphens/>
        <w:ind w:firstLine="720"/>
        <w:jc w:val="both"/>
        <w:rPr>
          <w:sz w:val="24"/>
          <w:szCs w:val="24"/>
        </w:rPr>
      </w:pPr>
      <w:r>
        <w:rPr>
          <w:sz w:val="24"/>
          <w:szCs w:val="24"/>
        </w:rPr>
        <w:t>33.14</w:t>
      </w:r>
      <w:r w:rsidRPr="000D68BC">
        <w:rPr>
          <w:sz w:val="24"/>
          <w:szCs w:val="24"/>
        </w:rPr>
        <w:t>.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50 procentų pr</w:t>
      </w:r>
      <w:r>
        <w:rPr>
          <w:sz w:val="24"/>
          <w:szCs w:val="24"/>
        </w:rPr>
        <w:t>adinės pirkimo sutarties kainos.</w:t>
      </w:r>
    </w:p>
    <w:p w:rsidR="00B93638" w:rsidRPr="000D68BC" w:rsidRDefault="00B93638" w:rsidP="00B93638">
      <w:pPr>
        <w:ind w:firstLine="720"/>
        <w:jc w:val="both"/>
        <w:rPr>
          <w:sz w:val="24"/>
          <w:szCs w:val="24"/>
        </w:rPr>
      </w:pPr>
      <w:r>
        <w:rPr>
          <w:sz w:val="24"/>
          <w:szCs w:val="24"/>
        </w:rPr>
        <w:t>3</w:t>
      </w:r>
      <w:r w:rsidRPr="000D68BC">
        <w:rPr>
          <w:sz w:val="24"/>
          <w:szCs w:val="24"/>
        </w:rPr>
        <w:t>4</w:t>
      </w:r>
      <w:r w:rsidRPr="000D68BC">
        <w:rPr>
          <w:b/>
          <w:sz w:val="24"/>
          <w:szCs w:val="24"/>
        </w:rPr>
        <w:t xml:space="preserve">. </w:t>
      </w:r>
      <w:r w:rsidRPr="003F2E9C">
        <w:rPr>
          <w:b/>
          <w:sz w:val="24"/>
          <w:szCs w:val="24"/>
        </w:rPr>
        <w:t>Pirkimas apklausos būdu</w:t>
      </w:r>
      <w:r w:rsidRPr="000D68BC">
        <w:rPr>
          <w:sz w:val="24"/>
          <w:szCs w:val="24"/>
        </w:rPr>
        <w:t xml:space="preserve"> gali būti atliekamas esant bent vienai šių sąlygų:</w:t>
      </w:r>
    </w:p>
    <w:p w:rsidR="00B93638" w:rsidRPr="000D68BC" w:rsidRDefault="00B93638" w:rsidP="00B93638">
      <w:pPr>
        <w:ind w:firstLine="720"/>
        <w:jc w:val="both"/>
        <w:rPr>
          <w:sz w:val="24"/>
          <w:szCs w:val="24"/>
        </w:rPr>
      </w:pPr>
      <w:r>
        <w:rPr>
          <w:sz w:val="24"/>
          <w:szCs w:val="24"/>
        </w:rPr>
        <w:t>3</w:t>
      </w:r>
      <w:r w:rsidRPr="000D68BC">
        <w:rPr>
          <w:sz w:val="24"/>
          <w:szCs w:val="24"/>
        </w:rPr>
        <w:t>4.1.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B93638" w:rsidRPr="000D68BC" w:rsidRDefault="00B93638" w:rsidP="00B93638">
      <w:pPr>
        <w:ind w:firstLine="720"/>
        <w:jc w:val="both"/>
        <w:rPr>
          <w:sz w:val="24"/>
          <w:szCs w:val="24"/>
        </w:rPr>
      </w:pPr>
      <w:r>
        <w:rPr>
          <w:sz w:val="24"/>
          <w:szCs w:val="24"/>
        </w:rPr>
        <w:t>3</w:t>
      </w:r>
      <w:r w:rsidRPr="000D68BC">
        <w:rPr>
          <w:sz w:val="24"/>
          <w:szCs w:val="24"/>
        </w:rPr>
        <w:t>4.2.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B93638" w:rsidRPr="000D68BC" w:rsidRDefault="00B93638" w:rsidP="00B93638">
      <w:pPr>
        <w:ind w:firstLine="720"/>
        <w:jc w:val="both"/>
        <w:rPr>
          <w:sz w:val="24"/>
          <w:szCs w:val="24"/>
        </w:rPr>
      </w:pPr>
      <w:r>
        <w:rPr>
          <w:sz w:val="24"/>
          <w:szCs w:val="24"/>
        </w:rPr>
        <w:t>3</w:t>
      </w:r>
      <w:r w:rsidRPr="000D68BC">
        <w:rPr>
          <w:sz w:val="24"/>
          <w:szCs w:val="24"/>
        </w:rPr>
        <w:t>4.3. prekės ir paslaugos yra perkamos naudojant reprezentacinėms išlaidoms skirtas lėšas;</w:t>
      </w:r>
    </w:p>
    <w:p w:rsidR="00B93638" w:rsidRPr="000D68BC" w:rsidRDefault="00B93638" w:rsidP="00B93638">
      <w:pPr>
        <w:suppressAutoHyphens/>
        <w:ind w:firstLine="720"/>
        <w:jc w:val="both"/>
        <w:rPr>
          <w:sz w:val="24"/>
          <w:szCs w:val="24"/>
        </w:rPr>
      </w:pPr>
      <w:r>
        <w:rPr>
          <w:sz w:val="24"/>
          <w:szCs w:val="24"/>
        </w:rPr>
        <w:t>3</w:t>
      </w:r>
      <w:r w:rsidRPr="000D68BC">
        <w:rPr>
          <w:sz w:val="24"/>
          <w:szCs w:val="24"/>
        </w:rPr>
        <w:t>4.4. perkamos šios prekės: muziejų eksponatai, archyvų ir bibliotekų dokumentai, prenumeruojami laikraščiai ir žurnalai;</w:t>
      </w:r>
    </w:p>
    <w:p w:rsidR="00B93638" w:rsidRPr="000D68BC" w:rsidRDefault="00B93638" w:rsidP="00B93638">
      <w:pPr>
        <w:ind w:firstLine="720"/>
        <w:jc w:val="both"/>
        <w:rPr>
          <w:sz w:val="24"/>
          <w:szCs w:val="24"/>
        </w:rPr>
      </w:pPr>
      <w:r>
        <w:rPr>
          <w:sz w:val="24"/>
          <w:szCs w:val="24"/>
        </w:rPr>
        <w:t>3</w:t>
      </w:r>
      <w:r w:rsidRPr="000D68BC">
        <w:rPr>
          <w:sz w:val="24"/>
          <w:szCs w:val="24"/>
        </w:rPr>
        <w:t xml:space="preserve">4.5. perkamos </w:t>
      </w:r>
      <w:r>
        <w:rPr>
          <w:sz w:val="24"/>
          <w:szCs w:val="24"/>
        </w:rPr>
        <w:t>gimnazijos</w:t>
      </w:r>
      <w:r w:rsidRPr="000D68BC">
        <w:rPr>
          <w:sz w:val="24"/>
          <w:szCs w:val="24"/>
        </w:rPr>
        <w:t xml:space="preserve"> pagal darbo sutartį dirbančių darbuotojų mokymo paslaugos;</w:t>
      </w:r>
    </w:p>
    <w:p w:rsidR="00B93638" w:rsidRPr="000D68BC" w:rsidRDefault="00B93638" w:rsidP="00B93638">
      <w:pPr>
        <w:suppressAutoHyphens/>
        <w:ind w:firstLine="720"/>
        <w:jc w:val="both"/>
        <w:rPr>
          <w:sz w:val="24"/>
          <w:szCs w:val="24"/>
        </w:rPr>
      </w:pPr>
      <w:r>
        <w:rPr>
          <w:sz w:val="24"/>
          <w:szCs w:val="24"/>
        </w:rPr>
        <w:t>3</w:t>
      </w:r>
      <w:r w:rsidRPr="000D68BC">
        <w:rPr>
          <w:sz w:val="24"/>
          <w:szCs w:val="24"/>
        </w:rPr>
        <w:t>4.6. perkamos literatūros, mokslo ir meno kūrinių autorių, atlikėjų ar jų kolektyvų paslaugos, taip pat mokslo, kultūros ir meno sričių projektų vertinimo ir pretendentų gauti teisės aktų nustatyta tvarka įsteigtas premijas veiklos šiose srityse vertinimo paslaugos.</w:t>
      </w:r>
    </w:p>
    <w:p w:rsidR="00B93638" w:rsidRPr="000D68BC" w:rsidRDefault="00B93638" w:rsidP="00B93638">
      <w:pPr>
        <w:ind w:firstLine="720"/>
        <w:jc w:val="both"/>
        <w:rPr>
          <w:sz w:val="24"/>
          <w:szCs w:val="24"/>
        </w:rPr>
      </w:pPr>
      <w:r>
        <w:rPr>
          <w:sz w:val="24"/>
          <w:szCs w:val="24"/>
        </w:rPr>
        <w:t>3</w:t>
      </w:r>
      <w:r w:rsidRPr="000D68BC">
        <w:rPr>
          <w:sz w:val="24"/>
          <w:szCs w:val="24"/>
        </w:rPr>
        <w:t>5.</w:t>
      </w:r>
      <w:r w:rsidRPr="00065BCC">
        <w:rPr>
          <w:b/>
          <w:sz w:val="24"/>
          <w:szCs w:val="24"/>
        </w:rPr>
        <w:t xml:space="preserve"> </w:t>
      </w:r>
      <w:r w:rsidRPr="003F2E9C">
        <w:rPr>
          <w:b/>
          <w:sz w:val="24"/>
          <w:szCs w:val="24"/>
        </w:rPr>
        <w:t>Pirkimas apklausos būdu</w:t>
      </w:r>
      <w:r w:rsidRPr="000D68BC">
        <w:rPr>
          <w:sz w:val="24"/>
          <w:szCs w:val="24"/>
        </w:rPr>
        <w:t xml:space="preserve"> gali būti atliekamas</w:t>
      </w:r>
      <w:r>
        <w:rPr>
          <w:sz w:val="24"/>
          <w:szCs w:val="24"/>
        </w:rPr>
        <w:t>, k</w:t>
      </w:r>
      <w:r w:rsidRPr="000D68BC">
        <w:rPr>
          <w:sz w:val="24"/>
          <w:szCs w:val="24"/>
        </w:rPr>
        <w:t xml:space="preserve">ai </w:t>
      </w:r>
      <w:r>
        <w:rPr>
          <w:sz w:val="24"/>
          <w:szCs w:val="24"/>
        </w:rPr>
        <w:t>jis</w:t>
      </w:r>
      <w:r w:rsidRPr="000D68BC">
        <w:rPr>
          <w:sz w:val="24"/>
          <w:szCs w:val="24"/>
        </w:rPr>
        <w:t xml:space="preserve"> </w:t>
      </w:r>
      <w:r w:rsidRPr="000D68BC">
        <w:rPr>
          <w:b/>
          <w:sz w:val="24"/>
          <w:szCs w:val="24"/>
        </w:rPr>
        <w:t>atitinka mažos vertės pirkimo sąvoką.</w:t>
      </w:r>
    </w:p>
    <w:p w:rsidR="00B93638" w:rsidRPr="000D68BC" w:rsidRDefault="00B93638" w:rsidP="00B93638">
      <w:pPr>
        <w:pStyle w:val="Hyperlink1"/>
        <w:spacing w:line="240" w:lineRule="auto"/>
        <w:ind w:firstLine="0"/>
        <w:rPr>
          <w:sz w:val="24"/>
          <w:szCs w:val="24"/>
          <w:lang w:val="lt-LT"/>
        </w:rPr>
      </w:pPr>
    </w:p>
    <w:p w:rsidR="00B93638" w:rsidRPr="000D68BC" w:rsidRDefault="00B93638" w:rsidP="00B93638">
      <w:pPr>
        <w:pStyle w:val="CentrBold"/>
        <w:ind w:firstLine="360"/>
        <w:rPr>
          <w:rFonts w:ascii="Times New Roman" w:hAnsi="Times New Roman"/>
          <w:sz w:val="24"/>
          <w:szCs w:val="24"/>
          <w:lang w:val="lt-LT"/>
        </w:rPr>
      </w:pPr>
      <w:r w:rsidRPr="000D68BC">
        <w:rPr>
          <w:rFonts w:ascii="Times New Roman" w:hAnsi="Times New Roman"/>
          <w:sz w:val="24"/>
          <w:szCs w:val="24"/>
          <w:lang w:val="lt-LT"/>
        </w:rPr>
        <w:t>V. supaprastintas atviras konkursas</w:t>
      </w:r>
    </w:p>
    <w:p w:rsidR="00B93638" w:rsidRPr="000D68BC" w:rsidRDefault="00B93638" w:rsidP="00B93638">
      <w:pPr>
        <w:pStyle w:val="CentrBold"/>
        <w:ind w:firstLine="360"/>
        <w:rPr>
          <w:rFonts w:ascii="Times New Roman" w:hAnsi="Times New Roman"/>
          <w:sz w:val="24"/>
          <w:szCs w:val="24"/>
          <w:lang w:val="lt-LT"/>
        </w:rPr>
      </w:pPr>
    </w:p>
    <w:p w:rsidR="00B93638" w:rsidRPr="000D68BC" w:rsidRDefault="00B93638" w:rsidP="00B93638">
      <w:pPr>
        <w:pStyle w:val="Antrat3"/>
        <w:numPr>
          <w:ilvl w:val="0"/>
          <w:numId w:val="0"/>
        </w:numPr>
        <w:spacing w:before="0"/>
        <w:ind w:firstLine="708"/>
        <w:rPr>
          <w:szCs w:val="24"/>
        </w:rPr>
      </w:pPr>
      <w:r>
        <w:rPr>
          <w:szCs w:val="24"/>
        </w:rPr>
        <w:t>36</w:t>
      </w:r>
      <w:r w:rsidRPr="000D68BC">
        <w:rPr>
          <w:szCs w:val="24"/>
        </w:rPr>
        <w:t>. Vykdant supaprastintą atvirą konkursą, dalyvių skaičius neribojamas. Apie pirkimą skelbiama šiose Taisyklėse nustatyta tvarka. Atviras konkursas laikomas įvykusiu, jeigu yra bent vienas neatmestas pasiūlymas.</w:t>
      </w:r>
    </w:p>
    <w:p w:rsidR="00B93638" w:rsidRPr="000D68BC" w:rsidRDefault="00B93638" w:rsidP="00B93638">
      <w:pPr>
        <w:pStyle w:val="Antrat3"/>
        <w:numPr>
          <w:ilvl w:val="0"/>
          <w:numId w:val="0"/>
        </w:numPr>
        <w:spacing w:before="0"/>
        <w:ind w:firstLine="708"/>
        <w:rPr>
          <w:szCs w:val="24"/>
        </w:rPr>
      </w:pPr>
      <w:r>
        <w:rPr>
          <w:szCs w:val="24"/>
        </w:rPr>
        <w:t>37</w:t>
      </w:r>
      <w:r w:rsidRPr="000D68BC">
        <w:rPr>
          <w:szCs w:val="24"/>
        </w:rPr>
        <w:t>. Supaprastintame atvirame konkurse derybos tarp perkančiosios organizacijos ir dalyvių yra draudžiamos.</w:t>
      </w:r>
    </w:p>
    <w:p w:rsidR="00B93638" w:rsidRPr="000D68BC" w:rsidRDefault="00B93638" w:rsidP="00B93638">
      <w:pPr>
        <w:pStyle w:val="Antrat3"/>
        <w:numPr>
          <w:ilvl w:val="0"/>
          <w:numId w:val="0"/>
        </w:numPr>
        <w:spacing w:before="0"/>
        <w:ind w:firstLine="708"/>
        <w:rPr>
          <w:szCs w:val="24"/>
        </w:rPr>
      </w:pPr>
      <w:r>
        <w:rPr>
          <w:szCs w:val="24"/>
        </w:rPr>
        <w:t>38</w:t>
      </w:r>
      <w:r w:rsidRPr="000D68BC">
        <w:rPr>
          <w:szCs w:val="24"/>
        </w:rPr>
        <w:t xml:space="preserve">. Mažos vertės pirkimų atveju  pasiūlymų pateikimo terminas negali būti trumpesnis negu 7 darbo dienos nuo paskelbimo </w:t>
      </w:r>
      <w:r>
        <w:rPr>
          <w:szCs w:val="24"/>
        </w:rPr>
        <w:t>CVP IS</w:t>
      </w:r>
      <w:r w:rsidRPr="000D68BC">
        <w:rPr>
          <w:szCs w:val="24"/>
        </w:rPr>
        <w:t xml:space="preserve"> dienos. </w:t>
      </w:r>
    </w:p>
    <w:p w:rsidR="00B93638" w:rsidRPr="007A3C9B" w:rsidRDefault="00B93638" w:rsidP="00B93638">
      <w:pPr>
        <w:pStyle w:val="Antrat3"/>
        <w:numPr>
          <w:ilvl w:val="0"/>
          <w:numId w:val="0"/>
        </w:numPr>
        <w:spacing w:before="0"/>
        <w:ind w:firstLine="567"/>
        <w:rPr>
          <w:szCs w:val="24"/>
        </w:rPr>
      </w:pPr>
      <w:r>
        <w:rPr>
          <w:szCs w:val="24"/>
        </w:rPr>
        <w:lastRenderedPageBreak/>
        <w:t xml:space="preserve">  39</w:t>
      </w:r>
      <w:r w:rsidRPr="000D68BC">
        <w:rPr>
          <w:szCs w:val="24"/>
        </w:rPr>
        <w:t xml:space="preserve">. Jei atviro konkurso metu bus vykdomas elektroninis aukcionas, apie tai nurodoma skelbime apie pirkimą. </w:t>
      </w:r>
    </w:p>
    <w:p w:rsidR="00B93638" w:rsidRPr="000D68BC" w:rsidRDefault="00B93638" w:rsidP="00B93638">
      <w:pPr>
        <w:ind w:firstLine="720"/>
        <w:jc w:val="both"/>
        <w:rPr>
          <w:sz w:val="24"/>
          <w:szCs w:val="24"/>
        </w:rPr>
      </w:pPr>
      <w:r>
        <w:rPr>
          <w:sz w:val="24"/>
          <w:szCs w:val="24"/>
        </w:rPr>
        <w:t>40</w:t>
      </w:r>
      <w:r w:rsidRPr="000D68BC">
        <w:rPr>
          <w:sz w:val="24"/>
          <w:szCs w:val="24"/>
        </w:rPr>
        <w:t>. Supaprastintas atviras konkursas atliekamas šiais etapais:</w:t>
      </w:r>
    </w:p>
    <w:p w:rsidR="00B93638" w:rsidRPr="000D68BC" w:rsidRDefault="00B93638" w:rsidP="00B93638">
      <w:pPr>
        <w:ind w:firstLine="720"/>
        <w:jc w:val="both"/>
        <w:rPr>
          <w:sz w:val="24"/>
          <w:szCs w:val="24"/>
        </w:rPr>
      </w:pPr>
      <w:r>
        <w:rPr>
          <w:sz w:val="24"/>
          <w:szCs w:val="24"/>
        </w:rPr>
        <w:t>40</w:t>
      </w:r>
      <w:r w:rsidRPr="000D68BC">
        <w:rPr>
          <w:sz w:val="24"/>
          <w:szCs w:val="24"/>
        </w:rPr>
        <w:t>.1. skelbiama apie pirkimą;</w:t>
      </w:r>
    </w:p>
    <w:p w:rsidR="00B93638" w:rsidRPr="000D68BC" w:rsidRDefault="00B93638" w:rsidP="00B93638">
      <w:pPr>
        <w:ind w:firstLine="720"/>
        <w:jc w:val="both"/>
        <w:rPr>
          <w:sz w:val="24"/>
          <w:szCs w:val="24"/>
        </w:rPr>
      </w:pPr>
      <w:r>
        <w:rPr>
          <w:sz w:val="24"/>
          <w:szCs w:val="24"/>
        </w:rPr>
        <w:t>40</w:t>
      </w:r>
      <w:r w:rsidRPr="000D68BC">
        <w:rPr>
          <w:sz w:val="24"/>
          <w:szCs w:val="24"/>
        </w:rPr>
        <w:t>.2. tiekėjams pateikiami pirkimo dokumentai;</w:t>
      </w:r>
    </w:p>
    <w:p w:rsidR="00B93638" w:rsidRPr="000D68BC" w:rsidRDefault="00B93638" w:rsidP="00B93638">
      <w:pPr>
        <w:ind w:firstLine="720"/>
        <w:jc w:val="both"/>
        <w:rPr>
          <w:sz w:val="24"/>
          <w:szCs w:val="24"/>
        </w:rPr>
      </w:pPr>
      <w:r>
        <w:rPr>
          <w:sz w:val="24"/>
          <w:szCs w:val="24"/>
        </w:rPr>
        <w:t>40</w:t>
      </w:r>
      <w:r w:rsidRPr="000D68BC">
        <w:rPr>
          <w:sz w:val="24"/>
          <w:szCs w:val="24"/>
        </w:rPr>
        <w:t>.3. priimami ir registruojami vokai su pasiūlymais;</w:t>
      </w:r>
    </w:p>
    <w:p w:rsidR="00B93638" w:rsidRPr="000D68BC" w:rsidRDefault="00B93638" w:rsidP="00B93638">
      <w:pPr>
        <w:ind w:firstLine="720"/>
        <w:jc w:val="both"/>
        <w:rPr>
          <w:sz w:val="24"/>
          <w:szCs w:val="24"/>
        </w:rPr>
      </w:pPr>
      <w:r>
        <w:rPr>
          <w:sz w:val="24"/>
          <w:szCs w:val="24"/>
        </w:rPr>
        <w:t>40</w:t>
      </w:r>
      <w:r w:rsidRPr="000D68BC">
        <w:rPr>
          <w:sz w:val="24"/>
          <w:szCs w:val="24"/>
        </w:rPr>
        <w:t>.4. atliekama vokų su pasiūlymais atplėšimo procedūra;</w:t>
      </w:r>
    </w:p>
    <w:p w:rsidR="00B93638" w:rsidRPr="000D68BC" w:rsidRDefault="00B93638" w:rsidP="00B93638">
      <w:pPr>
        <w:ind w:firstLine="720"/>
        <w:jc w:val="both"/>
        <w:rPr>
          <w:sz w:val="24"/>
          <w:szCs w:val="24"/>
        </w:rPr>
      </w:pPr>
      <w:r>
        <w:rPr>
          <w:sz w:val="24"/>
          <w:szCs w:val="24"/>
        </w:rPr>
        <w:t>40</w:t>
      </w:r>
      <w:r w:rsidRPr="000D68BC">
        <w:rPr>
          <w:sz w:val="24"/>
          <w:szCs w:val="24"/>
        </w:rPr>
        <w:t>.5. išnagrinėjami dalyvių kvalifikacijos duomenys;</w:t>
      </w:r>
    </w:p>
    <w:p w:rsidR="00B93638" w:rsidRPr="000D68BC" w:rsidRDefault="00B93638" w:rsidP="00B93638">
      <w:pPr>
        <w:ind w:firstLine="720"/>
        <w:jc w:val="both"/>
        <w:rPr>
          <w:sz w:val="24"/>
          <w:szCs w:val="24"/>
        </w:rPr>
      </w:pPr>
      <w:r>
        <w:rPr>
          <w:sz w:val="24"/>
          <w:szCs w:val="24"/>
        </w:rPr>
        <w:t>40</w:t>
      </w:r>
      <w:r w:rsidRPr="000D68BC">
        <w:rPr>
          <w:sz w:val="24"/>
          <w:szCs w:val="24"/>
        </w:rPr>
        <w:t>.6. išnagrinėjami pasiūlymai;</w:t>
      </w:r>
    </w:p>
    <w:p w:rsidR="00B93638" w:rsidRPr="000D68BC" w:rsidRDefault="00B93638" w:rsidP="00B93638">
      <w:pPr>
        <w:ind w:firstLine="720"/>
        <w:jc w:val="both"/>
        <w:rPr>
          <w:sz w:val="24"/>
          <w:szCs w:val="24"/>
        </w:rPr>
      </w:pPr>
      <w:r>
        <w:rPr>
          <w:sz w:val="24"/>
          <w:szCs w:val="24"/>
        </w:rPr>
        <w:t>40</w:t>
      </w:r>
      <w:r w:rsidRPr="000D68BC">
        <w:rPr>
          <w:sz w:val="24"/>
          <w:szCs w:val="24"/>
        </w:rPr>
        <w:t>.7. nustatoma pasiūlymų eilė ir priimamas sprendimas dėl laimėjusio pasiūlymo;</w:t>
      </w:r>
    </w:p>
    <w:p w:rsidR="00B93638" w:rsidRPr="000D68BC" w:rsidRDefault="00B93638" w:rsidP="00B93638">
      <w:pPr>
        <w:ind w:firstLine="720"/>
        <w:jc w:val="both"/>
        <w:rPr>
          <w:sz w:val="24"/>
          <w:szCs w:val="24"/>
        </w:rPr>
      </w:pPr>
      <w:r>
        <w:rPr>
          <w:sz w:val="24"/>
          <w:szCs w:val="24"/>
        </w:rPr>
        <w:t>40</w:t>
      </w:r>
      <w:r w:rsidRPr="000D68BC">
        <w:rPr>
          <w:sz w:val="24"/>
          <w:szCs w:val="24"/>
        </w:rPr>
        <w:t>.8. dalyviams per 3 darbo dienas nuo sprendimo priėmimo dienos raštu pranešama apie nustatytą pasiūlymų eilę ir sprendimą dėl laimėjusio pasiūlymo, o dalyviams, kurių pasiūlymai atmesti, – ir jų pasiūlymų atmetimo priežastis;</w:t>
      </w:r>
    </w:p>
    <w:p w:rsidR="00B93638" w:rsidRPr="000D68BC" w:rsidRDefault="00B93638" w:rsidP="00B93638">
      <w:pPr>
        <w:ind w:firstLine="720"/>
        <w:jc w:val="both"/>
        <w:rPr>
          <w:sz w:val="24"/>
          <w:szCs w:val="24"/>
        </w:rPr>
      </w:pPr>
      <w:r>
        <w:rPr>
          <w:sz w:val="24"/>
          <w:szCs w:val="24"/>
        </w:rPr>
        <w:t>40</w:t>
      </w:r>
      <w:r w:rsidRPr="000D68BC">
        <w:rPr>
          <w:sz w:val="24"/>
          <w:szCs w:val="24"/>
        </w:rPr>
        <w:t>.9. sudaroma pirkimo sutartis.</w:t>
      </w:r>
    </w:p>
    <w:p w:rsidR="00B93638" w:rsidRPr="000D68BC" w:rsidRDefault="00B93638" w:rsidP="00B93638">
      <w:pPr>
        <w:ind w:firstLine="720"/>
        <w:jc w:val="both"/>
        <w:rPr>
          <w:sz w:val="24"/>
          <w:szCs w:val="24"/>
        </w:rPr>
      </w:pPr>
      <w:r>
        <w:rPr>
          <w:sz w:val="24"/>
          <w:szCs w:val="24"/>
        </w:rPr>
        <w:t>41</w:t>
      </w:r>
      <w:r w:rsidRPr="000D68BC">
        <w:rPr>
          <w:sz w:val="24"/>
          <w:szCs w:val="24"/>
        </w:rPr>
        <w:t xml:space="preserve">. </w:t>
      </w:r>
      <w:r>
        <w:rPr>
          <w:sz w:val="24"/>
          <w:szCs w:val="24"/>
        </w:rPr>
        <w:t>Gimnazija</w:t>
      </w:r>
      <w:r w:rsidRPr="000D68BC">
        <w:rPr>
          <w:sz w:val="24"/>
          <w:szCs w:val="24"/>
        </w:rPr>
        <w:t xml:space="preserve"> apie pirkimą, atliekamą supaprastinto atviro konkurso būdu skelbia </w:t>
      </w:r>
      <w:r>
        <w:rPr>
          <w:sz w:val="24"/>
          <w:szCs w:val="24"/>
        </w:rPr>
        <w:t xml:space="preserve">gimnazijos </w:t>
      </w:r>
      <w:r w:rsidRPr="000D68BC">
        <w:rPr>
          <w:sz w:val="24"/>
          <w:szCs w:val="24"/>
        </w:rPr>
        <w:t xml:space="preserve">tinklalapyje ir pateikia Viešųjų pirkimų tarnybai, kuri juos Viešųjų pirkimų įstatymo nustatyta tvarka išsiunčia skelbti  </w:t>
      </w:r>
      <w:r>
        <w:rPr>
          <w:sz w:val="24"/>
          <w:szCs w:val="24"/>
        </w:rPr>
        <w:t>CVP IS</w:t>
      </w:r>
      <w:r w:rsidRPr="000D68BC">
        <w:rPr>
          <w:sz w:val="24"/>
          <w:szCs w:val="24"/>
        </w:rPr>
        <w:t>.</w:t>
      </w:r>
    </w:p>
    <w:p w:rsidR="00B93638" w:rsidRPr="000D68BC" w:rsidRDefault="00B93638" w:rsidP="00B93638">
      <w:pPr>
        <w:ind w:firstLine="720"/>
        <w:jc w:val="both"/>
        <w:rPr>
          <w:sz w:val="24"/>
          <w:szCs w:val="24"/>
        </w:rPr>
      </w:pPr>
      <w:r>
        <w:rPr>
          <w:sz w:val="24"/>
          <w:szCs w:val="24"/>
        </w:rPr>
        <w:t>42</w:t>
      </w:r>
      <w:r w:rsidRPr="000D68BC">
        <w:rPr>
          <w:sz w:val="24"/>
          <w:szCs w:val="24"/>
        </w:rPr>
        <w:t xml:space="preserve">. </w:t>
      </w:r>
      <w:r>
        <w:rPr>
          <w:sz w:val="24"/>
          <w:szCs w:val="24"/>
        </w:rPr>
        <w:t>Gimnazija</w:t>
      </w:r>
      <w:r w:rsidRPr="000D68BC">
        <w:rPr>
          <w:sz w:val="24"/>
          <w:szCs w:val="24"/>
        </w:rPr>
        <w:t>, skelbdama apie supaprastintą pirkimą, privalo nustatyti pakankamą pasiūlymų pateikimo terminą, kuris negali būti trumpesnis kaip 10 darbo dienų nuo skelbimo apie pirkimą paskelbimo C</w:t>
      </w:r>
      <w:r>
        <w:rPr>
          <w:sz w:val="24"/>
          <w:szCs w:val="24"/>
        </w:rPr>
        <w:t>VP IS</w:t>
      </w:r>
      <w:r w:rsidRPr="000D68BC">
        <w:rPr>
          <w:sz w:val="24"/>
          <w:szCs w:val="24"/>
        </w:rPr>
        <w:t>.</w:t>
      </w:r>
    </w:p>
    <w:p w:rsidR="00B93638" w:rsidRDefault="00B93638" w:rsidP="00B93638">
      <w:pPr>
        <w:ind w:firstLine="720"/>
        <w:jc w:val="both"/>
        <w:rPr>
          <w:color w:val="000000"/>
          <w:sz w:val="24"/>
          <w:szCs w:val="24"/>
        </w:rPr>
      </w:pPr>
      <w:r>
        <w:rPr>
          <w:color w:val="000000"/>
          <w:sz w:val="24"/>
          <w:szCs w:val="24"/>
        </w:rPr>
        <w:t>43</w:t>
      </w:r>
      <w:r w:rsidRPr="000D68BC">
        <w:rPr>
          <w:color w:val="000000"/>
          <w:sz w:val="24"/>
          <w:szCs w:val="24"/>
        </w:rPr>
        <w:t>. Pirkimo dokumentuose pateikiama ši informacija:</w:t>
      </w:r>
    </w:p>
    <w:p w:rsidR="00B93638" w:rsidRPr="00D602E4" w:rsidRDefault="00B93638" w:rsidP="00B93638">
      <w:pPr>
        <w:ind w:firstLine="720"/>
        <w:jc w:val="both"/>
        <w:rPr>
          <w:sz w:val="24"/>
          <w:szCs w:val="24"/>
        </w:rPr>
      </w:pPr>
      <w:r>
        <w:rPr>
          <w:sz w:val="24"/>
          <w:szCs w:val="24"/>
        </w:rPr>
        <w:t>43</w:t>
      </w:r>
      <w:r w:rsidRPr="00D602E4">
        <w:rPr>
          <w:sz w:val="24"/>
          <w:szCs w:val="24"/>
        </w:rPr>
        <w:t>.1. prekių, paslaugų ar darbų pavadinimas, kiekis (apimtis), su prekėmis teiktinų paslaugų pobūdis, prekių tiekimo, paslaugų teikimo ar darbų atlikimo terminai;</w:t>
      </w:r>
    </w:p>
    <w:p w:rsidR="00B93638" w:rsidRPr="00D602E4" w:rsidRDefault="00B93638" w:rsidP="00B93638">
      <w:pPr>
        <w:ind w:firstLine="720"/>
        <w:jc w:val="both"/>
        <w:rPr>
          <w:sz w:val="24"/>
          <w:szCs w:val="24"/>
        </w:rPr>
      </w:pPr>
      <w:r>
        <w:rPr>
          <w:sz w:val="24"/>
          <w:szCs w:val="24"/>
        </w:rPr>
        <w:t>43</w:t>
      </w:r>
      <w:r w:rsidRPr="00D602E4">
        <w:rPr>
          <w:sz w:val="24"/>
          <w:szCs w:val="24"/>
        </w:rPr>
        <w:t>.2. techninė specifikacija;</w:t>
      </w:r>
    </w:p>
    <w:p w:rsidR="00B93638" w:rsidRPr="00D602E4" w:rsidRDefault="00B93638" w:rsidP="00B93638">
      <w:pPr>
        <w:ind w:firstLine="720"/>
        <w:jc w:val="both"/>
        <w:rPr>
          <w:sz w:val="24"/>
          <w:szCs w:val="24"/>
        </w:rPr>
      </w:pPr>
      <w:r>
        <w:rPr>
          <w:sz w:val="24"/>
          <w:szCs w:val="24"/>
        </w:rPr>
        <w:t>43</w:t>
      </w:r>
      <w:r w:rsidRPr="00D602E4">
        <w:rPr>
          <w:sz w:val="24"/>
          <w:szCs w:val="24"/>
        </w:rPr>
        <w:t>.3. pasiūlymų vertinimo kriterijai ir sąlygos;</w:t>
      </w:r>
    </w:p>
    <w:p w:rsidR="00B93638" w:rsidRPr="00D602E4" w:rsidRDefault="00B93638" w:rsidP="00B93638">
      <w:pPr>
        <w:ind w:firstLine="720"/>
        <w:jc w:val="both"/>
        <w:rPr>
          <w:sz w:val="24"/>
          <w:szCs w:val="24"/>
        </w:rPr>
      </w:pPr>
      <w:r>
        <w:rPr>
          <w:sz w:val="24"/>
          <w:szCs w:val="24"/>
        </w:rPr>
        <w:t>43</w:t>
      </w:r>
      <w:r w:rsidRPr="00D602E4">
        <w:rPr>
          <w:sz w:val="24"/>
          <w:szCs w:val="24"/>
        </w:rPr>
        <w:t>.4. </w:t>
      </w:r>
      <w:r>
        <w:rPr>
          <w:sz w:val="24"/>
          <w:szCs w:val="24"/>
        </w:rPr>
        <w:t>Gimnazijos</w:t>
      </w:r>
      <w:r w:rsidRPr="00D602E4">
        <w:rPr>
          <w:sz w:val="24"/>
          <w:szCs w:val="24"/>
        </w:rPr>
        <w:t xml:space="preserve"> siūlomos šalims pasirašyti pirkimo sutarties sąlygos pagal Viešųjų pirkimų įstatymo 18 straipsnio 6 dalies reikalavimus, taip pat sutarties projektas, jeigu jis yra parengtas; </w:t>
      </w:r>
    </w:p>
    <w:p w:rsidR="00B93638" w:rsidRPr="00D602E4" w:rsidRDefault="00B93638" w:rsidP="00B93638">
      <w:pPr>
        <w:ind w:firstLine="720"/>
        <w:jc w:val="both"/>
        <w:rPr>
          <w:sz w:val="24"/>
          <w:szCs w:val="24"/>
        </w:rPr>
      </w:pPr>
      <w:r>
        <w:rPr>
          <w:sz w:val="24"/>
          <w:szCs w:val="24"/>
        </w:rPr>
        <w:t>43</w:t>
      </w:r>
      <w:r w:rsidRPr="00D602E4">
        <w:rPr>
          <w:sz w:val="24"/>
          <w:szCs w:val="24"/>
        </w:rPr>
        <w:t>.5. pasiūlymų galiojimo užtikrinimo, jei reikalaujama, ir pirkimo sutarties įvykdymo užtikrinimo reikalavimai;</w:t>
      </w:r>
    </w:p>
    <w:p w:rsidR="00B93638" w:rsidRPr="00D602E4" w:rsidRDefault="00B93638" w:rsidP="00B93638">
      <w:pPr>
        <w:pStyle w:val="Antrat4"/>
        <w:numPr>
          <w:ilvl w:val="0"/>
          <w:numId w:val="0"/>
        </w:numPr>
        <w:ind w:firstLine="720"/>
        <w:rPr>
          <w:szCs w:val="24"/>
        </w:rPr>
      </w:pPr>
      <w:r>
        <w:rPr>
          <w:szCs w:val="24"/>
        </w:rPr>
        <w:t>43</w:t>
      </w:r>
      <w:r w:rsidRPr="00D602E4">
        <w:rPr>
          <w:szCs w:val="24"/>
        </w:rPr>
        <w:t>.6. pasiūlymų pateikimo terminas, vieta ir būdas, įskaitant informaciją, ar pasiūlymas pateikiamas elektroninėmis priemonėmis;</w:t>
      </w:r>
    </w:p>
    <w:p w:rsidR="00B93638" w:rsidRPr="00B93638" w:rsidRDefault="00B93638" w:rsidP="00B93638">
      <w:pPr>
        <w:pStyle w:val="Hyperlink1"/>
        <w:spacing w:line="240" w:lineRule="auto"/>
        <w:ind w:firstLine="720"/>
        <w:rPr>
          <w:sz w:val="24"/>
          <w:szCs w:val="24"/>
          <w:lang w:val="lt-LT"/>
        </w:rPr>
      </w:pPr>
      <w:r w:rsidRPr="00B93638">
        <w:rPr>
          <w:sz w:val="24"/>
          <w:szCs w:val="24"/>
          <w:lang w:val="lt-LT"/>
        </w:rPr>
        <w:t>43.7. informacija apie atidėjimo termino taikymą, ginčų nagrinėjimo tvarką;</w:t>
      </w:r>
    </w:p>
    <w:p w:rsidR="00B93638" w:rsidRPr="00D602E4" w:rsidRDefault="00B93638" w:rsidP="00B93638">
      <w:pPr>
        <w:ind w:firstLine="720"/>
        <w:jc w:val="both"/>
        <w:rPr>
          <w:sz w:val="24"/>
          <w:szCs w:val="24"/>
        </w:rPr>
      </w:pPr>
      <w:r>
        <w:rPr>
          <w:sz w:val="24"/>
          <w:szCs w:val="24"/>
        </w:rPr>
        <w:t>43</w:t>
      </w:r>
      <w:r w:rsidRPr="00D602E4">
        <w:rPr>
          <w:sz w:val="24"/>
          <w:szCs w:val="24"/>
        </w:rPr>
        <w:t>.8. energijos vartojimo efektyvumo ir aplinkos apsaugos reikalavimai ir (ar) kriterijai Lietuvos Respublikos Vyriausybės ar jos įgaliotos institucijos nustatytais atvejais ir tvarka;</w:t>
      </w:r>
    </w:p>
    <w:p w:rsidR="00B93638" w:rsidRPr="001970BF" w:rsidRDefault="00B93638" w:rsidP="00B93638">
      <w:pPr>
        <w:pStyle w:val="Antrat4"/>
        <w:numPr>
          <w:ilvl w:val="0"/>
          <w:numId w:val="0"/>
        </w:numPr>
        <w:ind w:firstLine="720"/>
        <w:rPr>
          <w:szCs w:val="24"/>
        </w:rPr>
      </w:pPr>
      <w:r>
        <w:rPr>
          <w:szCs w:val="24"/>
        </w:rPr>
        <w:t>43</w:t>
      </w:r>
      <w:r w:rsidRPr="001970BF">
        <w:rPr>
          <w:szCs w:val="24"/>
        </w:rPr>
        <w:t xml:space="preserve">.9. Tais atvejais, kai </w:t>
      </w:r>
      <w:r>
        <w:rPr>
          <w:szCs w:val="24"/>
        </w:rPr>
        <w:t>Gimnazija</w:t>
      </w:r>
      <w:r w:rsidRPr="001970BF">
        <w:rPr>
          <w:szCs w:val="24"/>
        </w:rPr>
        <w:t xml:space="preserve">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w:t>
      </w:r>
      <w:r>
        <w:rPr>
          <w:szCs w:val="24"/>
        </w:rPr>
        <w:t>Gimnazija</w:t>
      </w:r>
      <w:r w:rsidRPr="001970BF">
        <w:rPr>
          <w:szCs w:val="24"/>
        </w:rPr>
        <w:t>, skaidydama pirkimo objektą į dalis, turi užtikrinti konkurenciją ir nediskriminuoti tiekėjų.</w:t>
      </w:r>
    </w:p>
    <w:p w:rsidR="00B93638" w:rsidRPr="00B93638" w:rsidRDefault="00B93638" w:rsidP="00B93638">
      <w:pPr>
        <w:pStyle w:val="Hyperlink1"/>
        <w:spacing w:line="240" w:lineRule="auto"/>
        <w:ind w:firstLine="720"/>
        <w:rPr>
          <w:sz w:val="24"/>
          <w:szCs w:val="24"/>
          <w:lang w:val="lt-LT"/>
        </w:rPr>
      </w:pPr>
      <w:r w:rsidRPr="00B93638">
        <w:rPr>
          <w:sz w:val="24"/>
          <w:szCs w:val="24"/>
          <w:lang w:val="lt-LT"/>
        </w:rPr>
        <w:t>43.10. Gimnazija gali nurodyti ir kitą Viešųjų pirkimų įstatymo 24 straipsnyje nurodytą informaciją.</w:t>
      </w:r>
    </w:p>
    <w:p w:rsidR="00B93638" w:rsidRPr="00B93638" w:rsidRDefault="00B93638" w:rsidP="00B93638">
      <w:pPr>
        <w:pStyle w:val="Hyperlink1"/>
        <w:spacing w:line="240" w:lineRule="auto"/>
        <w:ind w:firstLine="720"/>
        <w:rPr>
          <w:sz w:val="24"/>
          <w:szCs w:val="24"/>
          <w:lang w:val="lt-LT"/>
        </w:rPr>
      </w:pPr>
      <w:r w:rsidRPr="00B93638">
        <w:rPr>
          <w:sz w:val="24"/>
          <w:szCs w:val="24"/>
          <w:lang w:val="lt-LT"/>
        </w:rPr>
        <w:t xml:space="preserve">43.11. Pirkimo dokumentuose turi būti reikalaujama, kad kandidatas ar dalyvis savo pasiūlyme nurodytų, kokius subrangovus, </w:t>
      </w:r>
      <w:proofErr w:type="spellStart"/>
      <w:r w:rsidRPr="00B93638">
        <w:rPr>
          <w:sz w:val="24"/>
          <w:szCs w:val="24"/>
          <w:lang w:val="lt-LT"/>
        </w:rPr>
        <w:t>subtiekėjus</w:t>
      </w:r>
      <w:proofErr w:type="spellEnd"/>
      <w:r w:rsidRPr="00B93638">
        <w:rPr>
          <w:sz w:val="24"/>
          <w:szCs w:val="24"/>
          <w:lang w:val="lt-LT"/>
        </w:rPr>
        <w:t xml:space="preserve"> ar </w:t>
      </w:r>
      <w:proofErr w:type="spellStart"/>
      <w:r w:rsidRPr="00B93638">
        <w:rPr>
          <w:sz w:val="24"/>
          <w:szCs w:val="24"/>
          <w:lang w:val="lt-LT"/>
        </w:rPr>
        <w:t>subteikėjus</w:t>
      </w:r>
      <w:proofErr w:type="spellEnd"/>
      <w:r w:rsidRPr="00B93638">
        <w:rPr>
          <w:sz w:val="24"/>
          <w:szCs w:val="24"/>
          <w:lang w:val="lt-LT"/>
        </w:rPr>
        <w:t xml:space="preserve"> jis ketina pasitelkti, ir gali būti reikalaujama, kad kandidatas ar dalyvis savo pasiūlyme nurodytų, kokiai pirkimo daliai jis ketina pasitelkti subrangovus, </w:t>
      </w:r>
      <w:proofErr w:type="spellStart"/>
      <w:r w:rsidRPr="00B93638">
        <w:rPr>
          <w:sz w:val="24"/>
          <w:szCs w:val="24"/>
          <w:lang w:val="lt-LT"/>
        </w:rPr>
        <w:t>subtiekėjus</w:t>
      </w:r>
      <w:proofErr w:type="spellEnd"/>
      <w:r w:rsidRPr="00B93638">
        <w:rPr>
          <w:sz w:val="24"/>
          <w:szCs w:val="24"/>
          <w:lang w:val="lt-LT"/>
        </w:rPr>
        <w:t xml:space="preserve"> ar </w:t>
      </w:r>
      <w:proofErr w:type="spellStart"/>
      <w:r w:rsidRPr="00B93638">
        <w:rPr>
          <w:sz w:val="24"/>
          <w:szCs w:val="24"/>
          <w:lang w:val="lt-LT"/>
        </w:rPr>
        <w:t>subteikėjus</w:t>
      </w:r>
      <w:proofErr w:type="spellEnd"/>
      <w:r w:rsidRPr="00B93638">
        <w:rPr>
          <w:sz w:val="24"/>
          <w:szCs w:val="24"/>
          <w:lang w:val="lt-LT"/>
        </w:rPr>
        <w:t>. Jeigu darbų pirkimo sutarčiai vykdyti pasitelkiami subrangovai, pagrindinius darbus, kuriuos nustato Gimnazija, privalo atlikti tiekėjas. Toks nurodymas nekeičia pagrindinio tiekėjo atsakomybės dėl numatomos sudaryti pirkimo sutarties įvykdymo;</w:t>
      </w:r>
    </w:p>
    <w:p w:rsidR="00B93638" w:rsidRPr="00B93638" w:rsidRDefault="00B93638" w:rsidP="00B93638">
      <w:pPr>
        <w:pStyle w:val="Hyperlink1"/>
        <w:spacing w:line="240" w:lineRule="auto"/>
        <w:ind w:firstLine="720"/>
        <w:rPr>
          <w:sz w:val="24"/>
          <w:szCs w:val="24"/>
          <w:lang w:val="lt-LT"/>
        </w:rPr>
      </w:pPr>
      <w:r w:rsidRPr="00B93638">
        <w:rPr>
          <w:sz w:val="24"/>
          <w:szCs w:val="24"/>
          <w:lang w:val="lt-LT"/>
        </w:rPr>
        <w:t xml:space="preserve">43.12. Pirkimo dokumentų sudėtinė dalis yra skelbimas apie supaprastintą pirkimą. Skelbimuose esanti informacija vėliau papildomai gali būti neteikiama (kituose pirkimo dokumentuose pateikiama nuoroda į atitinkamą informaciją skelbime), įskaitant atvejį, kai </w:t>
      </w:r>
      <w:r w:rsidRPr="00B93638">
        <w:rPr>
          <w:sz w:val="24"/>
          <w:szCs w:val="24"/>
          <w:lang w:val="lt-LT"/>
        </w:rPr>
        <w:lastRenderedPageBreak/>
        <w:t>techninės specifikacijos remiasi tiekėjams prieinamais dokumentais ir pateikta nuoroda į tokius dokumentus.</w:t>
      </w:r>
    </w:p>
    <w:p w:rsidR="00B93638" w:rsidRDefault="00B93638" w:rsidP="00B93638">
      <w:pPr>
        <w:pStyle w:val="bodytext"/>
        <w:spacing w:before="0" w:after="0"/>
        <w:ind w:firstLine="720"/>
        <w:jc w:val="both"/>
        <w:rPr>
          <w:lang w:val="lt-LT"/>
        </w:rPr>
      </w:pPr>
      <w:r>
        <w:rPr>
          <w:lang w:val="lt-LT"/>
        </w:rPr>
        <w:t>44</w:t>
      </w:r>
      <w:r w:rsidRPr="000D68BC">
        <w:rPr>
          <w:lang w:val="lt-LT"/>
        </w:rPr>
        <w:t xml:space="preserve">. </w:t>
      </w:r>
      <w:r>
        <w:rPr>
          <w:lang w:val="lt-LT"/>
        </w:rPr>
        <w:t>Gimnazija</w:t>
      </w:r>
      <w:r w:rsidRPr="000D68BC">
        <w:rPr>
          <w:lang w:val="lt-LT"/>
        </w:rPr>
        <w:t xml:space="preserve"> neturi teisės supaprastinto atviro konkurso metu derėtis su tiekėjais dėl pirkimo sąlygų ar pateiktų pasiūlymų.</w:t>
      </w:r>
    </w:p>
    <w:p w:rsidR="00B93638" w:rsidRPr="000D68BC" w:rsidRDefault="00B93638" w:rsidP="00B93638">
      <w:pPr>
        <w:pStyle w:val="bodytext"/>
        <w:spacing w:before="0" w:after="0"/>
        <w:ind w:firstLine="720"/>
        <w:jc w:val="both"/>
        <w:rPr>
          <w:lang w:val="lt-LT"/>
        </w:rPr>
      </w:pPr>
    </w:p>
    <w:p w:rsidR="00B93638" w:rsidRPr="000D68BC" w:rsidRDefault="00B93638" w:rsidP="00B93638">
      <w:pPr>
        <w:pStyle w:val="Antrat1"/>
        <w:spacing w:before="0" w:after="0"/>
        <w:ind w:firstLine="567"/>
        <w:rPr>
          <w:b/>
          <w:bCs/>
          <w:szCs w:val="24"/>
        </w:rPr>
      </w:pPr>
      <w:r w:rsidRPr="000D68BC">
        <w:rPr>
          <w:b/>
          <w:bCs/>
          <w:szCs w:val="24"/>
        </w:rPr>
        <w:t>VI. TIEKĖJŲ APKLAUSA</w:t>
      </w:r>
    </w:p>
    <w:p w:rsidR="00B93638" w:rsidRPr="000D68BC" w:rsidRDefault="00B93638" w:rsidP="00B93638">
      <w:pPr>
        <w:rPr>
          <w:sz w:val="24"/>
          <w:szCs w:val="24"/>
        </w:rPr>
      </w:pPr>
    </w:p>
    <w:p w:rsidR="00B93638" w:rsidRPr="000D68BC" w:rsidRDefault="00B93638" w:rsidP="00B93638">
      <w:pPr>
        <w:ind w:firstLine="567"/>
        <w:jc w:val="both"/>
        <w:rPr>
          <w:sz w:val="24"/>
          <w:szCs w:val="24"/>
        </w:rPr>
      </w:pPr>
      <w:r>
        <w:rPr>
          <w:sz w:val="24"/>
          <w:szCs w:val="24"/>
        </w:rPr>
        <w:t>45</w:t>
      </w:r>
      <w:r w:rsidRPr="000D68BC">
        <w:rPr>
          <w:sz w:val="24"/>
          <w:szCs w:val="24"/>
        </w:rPr>
        <w:t>. Apklausa vykdoma žodžiu ir raštu.</w:t>
      </w:r>
    </w:p>
    <w:p w:rsidR="00B93638" w:rsidRPr="000D68BC" w:rsidRDefault="00B93638" w:rsidP="00B93638">
      <w:pPr>
        <w:ind w:firstLine="567"/>
        <w:jc w:val="both"/>
        <w:rPr>
          <w:sz w:val="24"/>
          <w:szCs w:val="24"/>
        </w:rPr>
      </w:pPr>
      <w:r>
        <w:rPr>
          <w:sz w:val="24"/>
          <w:szCs w:val="24"/>
        </w:rPr>
        <w:t>46</w:t>
      </w:r>
      <w:r w:rsidRPr="000D68BC">
        <w:rPr>
          <w:sz w:val="24"/>
          <w:szCs w:val="24"/>
        </w:rPr>
        <w:t>. Apklausa žodžiu gali būti vykdoma, jeigu:</w:t>
      </w:r>
    </w:p>
    <w:p w:rsidR="00B93638" w:rsidRPr="000D68BC" w:rsidRDefault="00B93638" w:rsidP="00B93638">
      <w:pPr>
        <w:ind w:firstLine="567"/>
        <w:jc w:val="both"/>
        <w:rPr>
          <w:sz w:val="24"/>
          <w:szCs w:val="24"/>
        </w:rPr>
      </w:pPr>
      <w:r>
        <w:rPr>
          <w:sz w:val="24"/>
          <w:szCs w:val="24"/>
        </w:rPr>
        <w:t>46</w:t>
      </w:r>
      <w:r w:rsidRPr="000D68BC">
        <w:rPr>
          <w:sz w:val="24"/>
          <w:szCs w:val="24"/>
        </w:rPr>
        <w:t xml:space="preserve">.1. numatomos sudaryti sutarties vertė prekėms, paslaugoms  neviršija </w:t>
      </w:r>
      <w:r>
        <w:rPr>
          <w:sz w:val="24"/>
          <w:szCs w:val="24"/>
        </w:rPr>
        <w:t>3000</w:t>
      </w:r>
      <w:r w:rsidRPr="000D68BC">
        <w:rPr>
          <w:sz w:val="24"/>
          <w:szCs w:val="24"/>
        </w:rPr>
        <w:t>.</w:t>
      </w:r>
      <w:r>
        <w:rPr>
          <w:sz w:val="24"/>
          <w:szCs w:val="24"/>
        </w:rPr>
        <w:t>Eur</w:t>
      </w:r>
      <w:r w:rsidRPr="000D68BC">
        <w:rPr>
          <w:sz w:val="24"/>
          <w:szCs w:val="24"/>
        </w:rPr>
        <w:t xml:space="preserve"> (be PVM), darbams neviršija </w:t>
      </w:r>
      <w:r>
        <w:rPr>
          <w:sz w:val="24"/>
          <w:szCs w:val="24"/>
        </w:rPr>
        <w:t xml:space="preserve">9000 </w:t>
      </w:r>
      <w:proofErr w:type="spellStart"/>
      <w:r>
        <w:rPr>
          <w:sz w:val="24"/>
          <w:szCs w:val="24"/>
        </w:rPr>
        <w:t>Eur</w:t>
      </w:r>
      <w:proofErr w:type="spellEnd"/>
      <w:r w:rsidRPr="000D68BC">
        <w:rPr>
          <w:sz w:val="24"/>
          <w:szCs w:val="24"/>
        </w:rPr>
        <w:t xml:space="preserve"> (be PVM) ; </w:t>
      </w:r>
    </w:p>
    <w:p w:rsidR="00B93638" w:rsidRPr="000D68BC" w:rsidRDefault="00B93638" w:rsidP="00B93638">
      <w:pPr>
        <w:pStyle w:val="Antrat3"/>
        <w:numPr>
          <w:ilvl w:val="0"/>
          <w:numId w:val="0"/>
        </w:numPr>
        <w:spacing w:before="0"/>
        <w:ind w:firstLine="567"/>
        <w:rPr>
          <w:szCs w:val="24"/>
        </w:rPr>
      </w:pPr>
      <w:r>
        <w:rPr>
          <w:szCs w:val="24"/>
        </w:rPr>
        <w:t>46</w:t>
      </w:r>
      <w:r w:rsidRPr="000D68BC">
        <w:rPr>
          <w:szCs w:val="24"/>
        </w:rPr>
        <w:t>.2. būtina skubiai įsigyti prekių, paslaugų ar darbų;</w:t>
      </w:r>
    </w:p>
    <w:p w:rsidR="00B93638" w:rsidRPr="000D68BC" w:rsidRDefault="00B93638" w:rsidP="00B93638">
      <w:pPr>
        <w:ind w:firstLine="567"/>
        <w:jc w:val="both"/>
        <w:rPr>
          <w:sz w:val="24"/>
          <w:szCs w:val="24"/>
        </w:rPr>
      </w:pPr>
      <w:r>
        <w:rPr>
          <w:sz w:val="24"/>
          <w:szCs w:val="24"/>
        </w:rPr>
        <w:t>46</w:t>
      </w:r>
      <w:r w:rsidRPr="000D68BC">
        <w:rPr>
          <w:sz w:val="24"/>
          <w:szCs w:val="24"/>
        </w:rPr>
        <w:t>.3. perkami muziejų eksponatai, archyviniai ir bibliotekiniai dokumentai,</w:t>
      </w:r>
      <w:r w:rsidRPr="000D68BC">
        <w:rPr>
          <w:b/>
          <w:bCs/>
          <w:sz w:val="24"/>
          <w:szCs w:val="24"/>
        </w:rPr>
        <w:t xml:space="preserve"> </w:t>
      </w:r>
      <w:r w:rsidRPr="000D68BC">
        <w:rPr>
          <w:sz w:val="24"/>
          <w:szCs w:val="24"/>
        </w:rPr>
        <w:t>prenumeruojami laikraščiai ir žurnalai;</w:t>
      </w:r>
    </w:p>
    <w:p w:rsidR="00B93638" w:rsidRPr="000D68BC" w:rsidRDefault="00B93638" w:rsidP="00B93638">
      <w:pPr>
        <w:ind w:firstLine="567"/>
        <w:jc w:val="both"/>
        <w:rPr>
          <w:sz w:val="24"/>
          <w:szCs w:val="24"/>
        </w:rPr>
      </w:pPr>
      <w:r>
        <w:rPr>
          <w:sz w:val="24"/>
          <w:szCs w:val="24"/>
        </w:rPr>
        <w:t>46</w:t>
      </w:r>
      <w:r w:rsidRPr="000D68BC">
        <w:rPr>
          <w:sz w:val="24"/>
          <w:szCs w:val="24"/>
        </w:rPr>
        <w:t>.4. egzistuoja trumpalaikės aplinkybės, suteikiančios galimybę reikalingas prekes ar paslaugas įsigyti už mažesnę nei rinkos kainą (šventinės nuolaidos, išpardavimai, specialūs pasiūlymai ir kt.);</w:t>
      </w:r>
    </w:p>
    <w:p w:rsidR="00B93638" w:rsidRPr="000D68BC" w:rsidRDefault="00B93638" w:rsidP="00B93638">
      <w:pPr>
        <w:ind w:firstLine="567"/>
        <w:jc w:val="both"/>
        <w:rPr>
          <w:sz w:val="24"/>
          <w:szCs w:val="24"/>
        </w:rPr>
      </w:pPr>
      <w:r>
        <w:rPr>
          <w:sz w:val="24"/>
          <w:szCs w:val="24"/>
        </w:rPr>
        <w:t>46</w:t>
      </w:r>
      <w:r w:rsidRPr="000D68BC">
        <w:rPr>
          <w:sz w:val="24"/>
          <w:szCs w:val="24"/>
        </w:rPr>
        <w:t xml:space="preserve">.5. perkamos </w:t>
      </w:r>
      <w:r>
        <w:rPr>
          <w:sz w:val="24"/>
          <w:szCs w:val="24"/>
        </w:rPr>
        <w:t>Gimnazijoje</w:t>
      </w:r>
      <w:r w:rsidRPr="000D68BC">
        <w:rPr>
          <w:sz w:val="24"/>
          <w:szCs w:val="24"/>
        </w:rPr>
        <w:t xml:space="preserve"> pagal darbo sutartį dirbančių darbuotojų mokymo paslaugos;</w:t>
      </w:r>
    </w:p>
    <w:p w:rsidR="00B93638" w:rsidRPr="000D68BC" w:rsidRDefault="00B93638" w:rsidP="00B93638">
      <w:pPr>
        <w:pStyle w:val="Antrat3"/>
        <w:numPr>
          <w:ilvl w:val="0"/>
          <w:numId w:val="0"/>
        </w:numPr>
        <w:spacing w:before="0"/>
        <w:ind w:firstLine="567"/>
        <w:rPr>
          <w:szCs w:val="24"/>
        </w:rPr>
      </w:pPr>
      <w:r>
        <w:rPr>
          <w:szCs w:val="24"/>
        </w:rPr>
        <w:t>46</w:t>
      </w:r>
      <w:r w:rsidRPr="000D68BC">
        <w:rPr>
          <w:szCs w:val="24"/>
        </w:rPr>
        <w:t>.6. prekės ir paslaugos yra perkamos naudojant reprezentacinėms išlaidoms skirtas lėšas;</w:t>
      </w:r>
    </w:p>
    <w:p w:rsidR="00B93638" w:rsidRPr="000D68BC" w:rsidRDefault="00B93638" w:rsidP="00B93638">
      <w:pPr>
        <w:ind w:firstLine="567"/>
        <w:jc w:val="both"/>
        <w:rPr>
          <w:sz w:val="24"/>
          <w:szCs w:val="24"/>
        </w:rPr>
      </w:pPr>
      <w:r>
        <w:rPr>
          <w:sz w:val="24"/>
          <w:szCs w:val="24"/>
        </w:rPr>
        <w:t>46</w:t>
      </w:r>
      <w:r w:rsidRPr="000D68BC">
        <w:rPr>
          <w:sz w:val="24"/>
          <w:szCs w:val="24"/>
        </w:rPr>
        <w:t xml:space="preserve">.7. už prekes ar paslaugas atsiskaitoma pagal patvirtintus tarifus (pvz., šaltas vanduo, šildymas, elektra ir pan.); </w:t>
      </w:r>
    </w:p>
    <w:p w:rsidR="00B93638" w:rsidRPr="000D68BC" w:rsidRDefault="00B93638" w:rsidP="00B93638">
      <w:pPr>
        <w:ind w:firstLine="567"/>
        <w:jc w:val="both"/>
        <w:rPr>
          <w:sz w:val="24"/>
          <w:szCs w:val="24"/>
        </w:rPr>
      </w:pPr>
      <w:r>
        <w:rPr>
          <w:sz w:val="24"/>
          <w:szCs w:val="24"/>
        </w:rPr>
        <w:t>46</w:t>
      </w:r>
      <w:r w:rsidRPr="000D68BC">
        <w:rPr>
          <w:sz w:val="24"/>
          <w:szCs w:val="24"/>
        </w:rPr>
        <w:t>.8. perkamos automobilių regist</w:t>
      </w:r>
      <w:r>
        <w:rPr>
          <w:sz w:val="24"/>
          <w:szCs w:val="24"/>
        </w:rPr>
        <w:t xml:space="preserve">racijos, valstybinių numerių ir </w:t>
      </w:r>
      <w:r w:rsidRPr="000D68BC">
        <w:rPr>
          <w:sz w:val="24"/>
          <w:szCs w:val="24"/>
        </w:rPr>
        <w:t>transporto priemonių techninės apžiūros bei draudimo paslaugos;</w:t>
      </w:r>
    </w:p>
    <w:p w:rsidR="00B93638" w:rsidRPr="000D68BC" w:rsidRDefault="00B93638" w:rsidP="00B93638">
      <w:pPr>
        <w:ind w:firstLine="567"/>
        <w:jc w:val="both"/>
        <w:rPr>
          <w:sz w:val="24"/>
          <w:szCs w:val="24"/>
        </w:rPr>
      </w:pPr>
      <w:r>
        <w:rPr>
          <w:sz w:val="24"/>
          <w:szCs w:val="24"/>
        </w:rPr>
        <w:t>46</w:t>
      </w:r>
      <w:r w:rsidRPr="000D68BC">
        <w:rPr>
          <w:sz w:val="24"/>
          <w:szCs w:val="24"/>
        </w:rPr>
        <w:t>.9. perkami avarinių tarnybų darbai ir paslaugos;</w:t>
      </w:r>
    </w:p>
    <w:p w:rsidR="00B93638" w:rsidRPr="000D68BC" w:rsidRDefault="00B93638" w:rsidP="00B93638">
      <w:pPr>
        <w:pStyle w:val="Antrat3"/>
        <w:numPr>
          <w:ilvl w:val="0"/>
          <w:numId w:val="0"/>
        </w:numPr>
        <w:spacing w:before="0"/>
        <w:ind w:firstLine="567"/>
        <w:rPr>
          <w:szCs w:val="24"/>
        </w:rPr>
      </w:pPr>
      <w:r>
        <w:rPr>
          <w:szCs w:val="24"/>
        </w:rPr>
        <w:t>46</w:t>
      </w:r>
      <w:r w:rsidRPr="000D68BC">
        <w:rPr>
          <w:szCs w:val="24"/>
        </w:rPr>
        <w:t xml:space="preserve">.10. prekes ar paslaugas geografinėje teritorijoje, kurioje yra </w:t>
      </w:r>
      <w:r>
        <w:rPr>
          <w:szCs w:val="24"/>
        </w:rPr>
        <w:t>Gimnazija</w:t>
      </w:r>
      <w:r w:rsidRPr="000D68BC">
        <w:rPr>
          <w:szCs w:val="24"/>
        </w:rPr>
        <w:t xml:space="preserve"> gali parduoti/suteikti konkretus tiekėjas ir nėra kitų alternatyvų, o pirkimą vykdyti iš kitų geografinių teritorijų yra ekonomiškai netikslinga;</w:t>
      </w:r>
    </w:p>
    <w:p w:rsidR="00B93638" w:rsidRPr="000D68BC" w:rsidRDefault="00B93638" w:rsidP="00B93638">
      <w:pPr>
        <w:pStyle w:val="Antrat3"/>
        <w:numPr>
          <w:ilvl w:val="0"/>
          <w:numId w:val="0"/>
        </w:numPr>
        <w:spacing w:before="0"/>
        <w:ind w:firstLine="567"/>
        <w:rPr>
          <w:szCs w:val="24"/>
        </w:rPr>
      </w:pPr>
      <w:r>
        <w:rPr>
          <w:szCs w:val="24"/>
        </w:rPr>
        <w:t>46</w:t>
      </w:r>
      <w:r w:rsidRPr="000D68BC">
        <w:rPr>
          <w:szCs w:val="24"/>
        </w:rPr>
        <w:t>.11. įkainiai yra patvirtinti LR įstatymais ar kitais teisės aktais;</w:t>
      </w:r>
    </w:p>
    <w:p w:rsidR="00B93638" w:rsidRPr="000D68BC" w:rsidRDefault="00B93638" w:rsidP="00B93638">
      <w:pPr>
        <w:pStyle w:val="Antrat3"/>
        <w:numPr>
          <w:ilvl w:val="0"/>
          <w:numId w:val="0"/>
        </w:numPr>
        <w:spacing w:before="0"/>
        <w:ind w:firstLine="567"/>
        <w:rPr>
          <w:szCs w:val="24"/>
        </w:rPr>
      </w:pPr>
      <w:r>
        <w:rPr>
          <w:szCs w:val="24"/>
        </w:rPr>
        <w:t>46</w:t>
      </w:r>
      <w:r w:rsidRPr="000D68BC">
        <w:rPr>
          <w:szCs w:val="24"/>
        </w:rPr>
        <w:t>.12. perkamos technikos aptarnavimo garantiniu laikotarpiu paslaugos;</w:t>
      </w:r>
    </w:p>
    <w:p w:rsidR="00B93638" w:rsidRPr="000D68BC" w:rsidRDefault="00B93638" w:rsidP="00B93638">
      <w:pPr>
        <w:ind w:firstLine="567"/>
        <w:jc w:val="both"/>
        <w:rPr>
          <w:sz w:val="24"/>
          <w:szCs w:val="24"/>
          <w:lang w:eastAsia="lt-LT"/>
        </w:rPr>
      </w:pPr>
      <w:r>
        <w:rPr>
          <w:sz w:val="24"/>
          <w:szCs w:val="24"/>
        </w:rPr>
        <w:t>46</w:t>
      </w:r>
      <w:r w:rsidRPr="000D68BC">
        <w:rPr>
          <w:sz w:val="24"/>
          <w:szCs w:val="24"/>
        </w:rPr>
        <w:t xml:space="preserve">.13. perkamos </w:t>
      </w:r>
      <w:r w:rsidRPr="000D68BC">
        <w:rPr>
          <w:sz w:val="24"/>
          <w:szCs w:val="24"/>
          <w:lang w:eastAsia="lt-LT"/>
        </w:rPr>
        <w:t xml:space="preserve">vertėjų, teismo ekspertų arba  teisinio pobūdžio paslaugos; </w:t>
      </w:r>
    </w:p>
    <w:p w:rsidR="00B93638" w:rsidRPr="000D68BC" w:rsidRDefault="00B93638" w:rsidP="00B93638">
      <w:pPr>
        <w:ind w:firstLine="567"/>
        <w:jc w:val="both"/>
        <w:rPr>
          <w:sz w:val="24"/>
          <w:szCs w:val="24"/>
        </w:rPr>
      </w:pPr>
      <w:r>
        <w:rPr>
          <w:sz w:val="24"/>
          <w:szCs w:val="24"/>
        </w:rPr>
        <w:t>46</w:t>
      </w:r>
      <w:r w:rsidRPr="000D68BC">
        <w:rPr>
          <w:sz w:val="24"/>
          <w:szCs w:val="24"/>
        </w:rPr>
        <w:t>.14.  perkamos pašto, kurjerių ar panašios paslaugos</w:t>
      </w:r>
      <w:r>
        <w:rPr>
          <w:sz w:val="24"/>
          <w:szCs w:val="24"/>
        </w:rPr>
        <w:t>.</w:t>
      </w:r>
    </w:p>
    <w:p w:rsidR="00B93638" w:rsidRPr="000D68BC" w:rsidRDefault="00B93638" w:rsidP="00B93638">
      <w:pPr>
        <w:ind w:firstLine="567"/>
        <w:jc w:val="both"/>
        <w:rPr>
          <w:sz w:val="24"/>
          <w:szCs w:val="24"/>
        </w:rPr>
      </w:pPr>
      <w:r>
        <w:rPr>
          <w:sz w:val="24"/>
          <w:szCs w:val="24"/>
        </w:rPr>
        <w:t>47</w:t>
      </w:r>
      <w:r w:rsidRPr="000D68BC">
        <w:rPr>
          <w:sz w:val="24"/>
          <w:szCs w:val="24"/>
        </w:rPr>
        <w:t xml:space="preserve">. Tame pačiame pirkime dalyvaujantys tiekėjai turi būti apklausiami ta pačia forma. </w:t>
      </w:r>
    </w:p>
    <w:p w:rsidR="00B93638" w:rsidRPr="000D68BC" w:rsidRDefault="00B93638" w:rsidP="00B93638">
      <w:pPr>
        <w:ind w:firstLine="567"/>
        <w:jc w:val="both"/>
        <w:rPr>
          <w:sz w:val="24"/>
          <w:szCs w:val="24"/>
        </w:rPr>
      </w:pPr>
      <w:r>
        <w:rPr>
          <w:sz w:val="24"/>
          <w:szCs w:val="24"/>
        </w:rPr>
        <w:t>48</w:t>
      </w:r>
      <w:r w:rsidRPr="000D68BC">
        <w:rPr>
          <w:sz w:val="24"/>
          <w:szCs w:val="24"/>
        </w:rPr>
        <w:t>. Apklausiant žodžiu su tiekėjais bendraujama asmeniškai arba telefonu.</w:t>
      </w:r>
    </w:p>
    <w:p w:rsidR="00B93638" w:rsidRPr="000D68BC" w:rsidRDefault="00B93638" w:rsidP="00B93638">
      <w:pPr>
        <w:ind w:firstLine="567"/>
        <w:jc w:val="both"/>
        <w:rPr>
          <w:sz w:val="24"/>
          <w:szCs w:val="24"/>
        </w:rPr>
      </w:pPr>
      <w:r>
        <w:rPr>
          <w:sz w:val="24"/>
          <w:szCs w:val="24"/>
        </w:rPr>
        <w:t>49</w:t>
      </w:r>
      <w:r w:rsidRPr="000D68BC">
        <w:rPr>
          <w:sz w:val="24"/>
          <w:szCs w:val="24"/>
        </w:rPr>
        <w:t xml:space="preserve">. Apklausiant raštu, paklausimai tiekėjams pateikiami paštu, faksu, elektroniniu paštu (kitomis elektroninėmis priemonėmis) arba asmeniškai. </w:t>
      </w:r>
    </w:p>
    <w:p w:rsidR="00B93638" w:rsidRPr="000D68BC" w:rsidRDefault="00B93638" w:rsidP="00B93638">
      <w:pPr>
        <w:ind w:firstLine="567"/>
        <w:jc w:val="both"/>
        <w:rPr>
          <w:sz w:val="24"/>
          <w:szCs w:val="24"/>
          <w:lang w:eastAsia="lt-LT"/>
        </w:rPr>
      </w:pPr>
      <w:r>
        <w:rPr>
          <w:sz w:val="24"/>
          <w:szCs w:val="24"/>
        </w:rPr>
        <w:t>50</w:t>
      </w:r>
      <w:r w:rsidRPr="000D68BC">
        <w:rPr>
          <w:sz w:val="24"/>
          <w:szCs w:val="24"/>
          <w:lang w:eastAsia="lt-LT"/>
        </w:rPr>
        <w:t xml:space="preserve">. Vykdant pirkimą apklausos būdu, kreipiamasi į vieną ar kelis tiekėjus, prašant pateikti pasiūlymus pagal </w:t>
      </w:r>
      <w:r>
        <w:rPr>
          <w:sz w:val="24"/>
          <w:szCs w:val="24"/>
          <w:lang w:eastAsia="lt-LT"/>
        </w:rPr>
        <w:t>Gimnazijos</w:t>
      </w:r>
      <w:r w:rsidRPr="000D68BC">
        <w:rPr>
          <w:sz w:val="24"/>
          <w:szCs w:val="24"/>
          <w:lang w:eastAsia="lt-LT"/>
        </w:rPr>
        <w:t xml:space="preserve"> keliamus reikalavimus. </w:t>
      </w:r>
    </w:p>
    <w:p w:rsidR="00B93638" w:rsidRPr="000D68BC" w:rsidRDefault="00B93638" w:rsidP="00B93638">
      <w:pPr>
        <w:ind w:firstLine="567"/>
        <w:jc w:val="both"/>
        <w:rPr>
          <w:sz w:val="24"/>
          <w:szCs w:val="24"/>
          <w:highlight w:val="yellow"/>
          <w:lang w:eastAsia="lt-LT"/>
        </w:rPr>
      </w:pPr>
      <w:r>
        <w:rPr>
          <w:sz w:val="24"/>
          <w:szCs w:val="24"/>
          <w:lang w:eastAsia="lt-LT"/>
        </w:rPr>
        <w:t>51</w:t>
      </w:r>
      <w:r w:rsidRPr="000D68BC">
        <w:rPr>
          <w:sz w:val="24"/>
          <w:szCs w:val="24"/>
          <w:lang w:eastAsia="lt-LT"/>
        </w:rPr>
        <w:t xml:space="preserve">. </w:t>
      </w:r>
      <w:r>
        <w:rPr>
          <w:sz w:val="24"/>
          <w:szCs w:val="24"/>
          <w:lang w:eastAsia="lt-LT"/>
        </w:rPr>
        <w:t>Gimnazija</w:t>
      </w:r>
      <w:r w:rsidRPr="000D68BC">
        <w:rPr>
          <w:sz w:val="24"/>
          <w:szCs w:val="24"/>
          <w:lang w:eastAsia="lt-LT"/>
        </w:rPr>
        <w:t xml:space="preserve"> turi apklausti ne mažiau kaip 3 tiekėjus, kurie vykdo su pirkimo objektu susijusią veiklą, išskyrus šių </w:t>
      </w:r>
      <w:r w:rsidRPr="00CE52D6">
        <w:rPr>
          <w:sz w:val="24"/>
          <w:szCs w:val="24"/>
          <w:lang w:eastAsia="lt-LT"/>
        </w:rPr>
        <w:t xml:space="preserve">Taisyklių </w:t>
      </w:r>
      <w:r>
        <w:rPr>
          <w:sz w:val="24"/>
          <w:szCs w:val="24"/>
          <w:lang w:eastAsia="lt-LT"/>
        </w:rPr>
        <w:t xml:space="preserve">52 </w:t>
      </w:r>
      <w:r w:rsidRPr="000D68BC">
        <w:rPr>
          <w:color w:val="FF0000"/>
          <w:sz w:val="24"/>
          <w:szCs w:val="24"/>
          <w:lang w:eastAsia="lt-LT"/>
        </w:rPr>
        <w:t xml:space="preserve"> </w:t>
      </w:r>
      <w:r w:rsidRPr="000D68BC">
        <w:rPr>
          <w:sz w:val="24"/>
          <w:szCs w:val="24"/>
          <w:lang w:eastAsia="lt-LT"/>
        </w:rPr>
        <w:t>punkte numatyt</w:t>
      </w:r>
      <w:r>
        <w:rPr>
          <w:sz w:val="24"/>
          <w:szCs w:val="24"/>
          <w:lang w:eastAsia="lt-LT"/>
        </w:rPr>
        <w:t>u</w:t>
      </w:r>
      <w:r w:rsidRPr="000D68BC">
        <w:rPr>
          <w:sz w:val="24"/>
          <w:szCs w:val="24"/>
          <w:lang w:eastAsia="lt-LT"/>
        </w:rPr>
        <w:t>s atvej</w:t>
      </w:r>
      <w:r>
        <w:rPr>
          <w:sz w:val="24"/>
          <w:szCs w:val="24"/>
          <w:lang w:eastAsia="lt-LT"/>
        </w:rPr>
        <w:t>u</w:t>
      </w:r>
      <w:r w:rsidRPr="000D68BC">
        <w:rPr>
          <w:sz w:val="24"/>
          <w:szCs w:val="24"/>
          <w:lang w:eastAsia="lt-LT"/>
        </w:rPr>
        <w:t>s.</w:t>
      </w:r>
    </w:p>
    <w:p w:rsidR="00B93638" w:rsidRPr="000D68BC" w:rsidRDefault="00B93638" w:rsidP="00B93638">
      <w:pPr>
        <w:pStyle w:val="Antrat3"/>
        <w:numPr>
          <w:ilvl w:val="0"/>
          <w:numId w:val="0"/>
        </w:numPr>
        <w:spacing w:before="0"/>
        <w:ind w:firstLine="567"/>
        <w:rPr>
          <w:szCs w:val="24"/>
        </w:rPr>
      </w:pPr>
      <w:r>
        <w:rPr>
          <w:szCs w:val="24"/>
        </w:rPr>
        <w:t>52</w:t>
      </w:r>
      <w:r w:rsidRPr="000D68BC">
        <w:rPr>
          <w:szCs w:val="24"/>
        </w:rPr>
        <w:t>. Apklausti vieną tiekėją galima jeigu:</w:t>
      </w:r>
    </w:p>
    <w:p w:rsidR="00B93638" w:rsidRPr="000D68BC" w:rsidRDefault="00B93638" w:rsidP="00B93638">
      <w:pPr>
        <w:ind w:firstLine="567"/>
        <w:jc w:val="both"/>
        <w:rPr>
          <w:sz w:val="24"/>
          <w:szCs w:val="24"/>
        </w:rPr>
      </w:pPr>
      <w:r>
        <w:rPr>
          <w:sz w:val="24"/>
          <w:szCs w:val="24"/>
        </w:rPr>
        <w:t>52</w:t>
      </w:r>
      <w:r w:rsidRPr="000D68BC">
        <w:rPr>
          <w:sz w:val="24"/>
          <w:szCs w:val="24"/>
        </w:rPr>
        <w:t>.1. Komisija ar Pirkimų organizatorius sužino, kad yra mažiau tiekėjų, kurie gali pateikti reikalingas prekes, atlikti paslaugas ar darbus;</w:t>
      </w:r>
    </w:p>
    <w:p w:rsidR="00B93638" w:rsidRPr="000D68BC" w:rsidRDefault="00B93638" w:rsidP="00B93638">
      <w:pPr>
        <w:ind w:firstLine="567"/>
        <w:jc w:val="both"/>
        <w:rPr>
          <w:sz w:val="24"/>
          <w:szCs w:val="24"/>
        </w:rPr>
      </w:pPr>
      <w:r>
        <w:rPr>
          <w:sz w:val="24"/>
          <w:szCs w:val="24"/>
        </w:rPr>
        <w:t>52</w:t>
      </w:r>
      <w:r w:rsidRPr="000D68BC">
        <w:rPr>
          <w:sz w:val="24"/>
          <w:szCs w:val="24"/>
        </w:rPr>
        <w:t xml:space="preserve">.2. yra objektyviai pateisinamos aplinkybės, dėl kurių neįmanoma apklausti daugiau tiekėjų. Šios aplinkybės negali priklausyti nuo </w:t>
      </w:r>
      <w:r>
        <w:rPr>
          <w:sz w:val="24"/>
          <w:szCs w:val="24"/>
        </w:rPr>
        <w:t>Gimnazijos</w:t>
      </w:r>
      <w:r w:rsidRPr="000D68BC">
        <w:rPr>
          <w:sz w:val="24"/>
          <w:szCs w:val="24"/>
        </w:rPr>
        <w:t xml:space="preserve">  delsimo arba neveiklumo;</w:t>
      </w:r>
    </w:p>
    <w:p w:rsidR="00B93638" w:rsidRPr="000D68BC" w:rsidRDefault="00B93638" w:rsidP="00B93638">
      <w:pPr>
        <w:ind w:firstLine="567"/>
        <w:jc w:val="both"/>
        <w:rPr>
          <w:sz w:val="24"/>
          <w:szCs w:val="24"/>
        </w:rPr>
      </w:pPr>
      <w:r>
        <w:rPr>
          <w:sz w:val="24"/>
          <w:szCs w:val="24"/>
        </w:rPr>
        <w:t>52</w:t>
      </w:r>
      <w:r w:rsidRPr="000D68BC">
        <w:rPr>
          <w:sz w:val="24"/>
          <w:szCs w:val="24"/>
        </w:rPr>
        <w:t>.3. yra trumpalaikės sąlygos, leidžiančios prekes, darbus ar paslaugas įsigyti mažesnėmis nei rinkos kainomis;</w:t>
      </w:r>
    </w:p>
    <w:p w:rsidR="00B93638" w:rsidRPr="000D68BC" w:rsidRDefault="00B93638" w:rsidP="00B93638">
      <w:pPr>
        <w:ind w:firstLine="567"/>
        <w:jc w:val="both"/>
        <w:rPr>
          <w:sz w:val="24"/>
          <w:szCs w:val="24"/>
        </w:rPr>
      </w:pPr>
      <w:r>
        <w:rPr>
          <w:sz w:val="24"/>
          <w:szCs w:val="24"/>
        </w:rPr>
        <w:t>52</w:t>
      </w:r>
      <w:r w:rsidRPr="000D68BC">
        <w:rPr>
          <w:sz w:val="24"/>
          <w:szCs w:val="24"/>
        </w:rPr>
        <w:t xml:space="preserve">.4. vykdant apklausą raštu, nebuvo gautas nei vienas pasiūlymas ar pateikti pasiūlymai neatitiko minimalių keliamų reikalavimų arba buvo pasiūlytos per didelės, </w:t>
      </w:r>
      <w:r>
        <w:rPr>
          <w:sz w:val="24"/>
          <w:szCs w:val="24"/>
        </w:rPr>
        <w:t>Gimnazijai</w:t>
      </w:r>
      <w:r w:rsidRPr="000D68BC">
        <w:rPr>
          <w:sz w:val="24"/>
          <w:szCs w:val="24"/>
        </w:rPr>
        <w:t xml:space="preserve"> nepriimtinos kainos;</w:t>
      </w:r>
    </w:p>
    <w:p w:rsidR="00B93638" w:rsidRPr="000D68BC" w:rsidRDefault="00B93638" w:rsidP="00B93638">
      <w:pPr>
        <w:pStyle w:val="Antrat3"/>
        <w:numPr>
          <w:ilvl w:val="0"/>
          <w:numId w:val="0"/>
        </w:numPr>
        <w:spacing w:before="0"/>
        <w:ind w:firstLine="567"/>
        <w:rPr>
          <w:szCs w:val="24"/>
        </w:rPr>
      </w:pPr>
      <w:r>
        <w:rPr>
          <w:szCs w:val="24"/>
        </w:rPr>
        <w:t>52</w:t>
      </w:r>
      <w:r w:rsidRPr="000D68BC">
        <w:rPr>
          <w:szCs w:val="24"/>
        </w:rPr>
        <w:t>.5. dėl techninių, meninių priežasčių ar dėl objektyvių aplinkybių tik konkretus tiekėjas gali pateikti reikalingas prekes, pateikti paslaugas ar atlikti darbus ir nėra jokios kitos priimtinos alternatyvos;</w:t>
      </w:r>
    </w:p>
    <w:p w:rsidR="00B93638" w:rsidRPr="000D68BC" w:rsidRDefault="00B93638" w:rsidP="00B93638">
      <w:pPr>
        <w:pStyle w:val="Antrat3"/>
        <w:numPr>
          <w:ilvl w:val="0"/>
          <w:numId w:val="0"/>
        </w:numPr>
        <w:spacing w:before="0"/>
        <w:ind w:firstLine="567"/>
        <w:rPr>
          <w:szCs w:val="24"/>
        </w:rPr>
      </w:pPr>
      <w:r>
        <w:rPr>
          <w:szCs w:val="24"/>
        </w:rPr>
        <w:lastRenderedPageBreak/>
        <w:t>52</w:t>
      </w:r>
      <w:r w:rsidRPr="000D68BC">
        <w:rPr>
          <w:szCs w:val="24"/>
        </w:rPr>
        <w:t>.6. skelbimams spaudoje, statistikos ir standartų leidinių prenumeratai, teisinės, finansinės ir kitos informacijos prenumeratai;</w:t>
      </w:r>
    </w:p>
    <w:p w:rsidR="00B93638" w:rsidRPr="000D68BC" w:rsidRDefault="00B93638" w:rsidP="00B93638">
      <w:pPr>
        <w:pStyle w:val="Antrat3"/>
        <w:numPr>
          <w:ilvl w:val="0"/>
          <w:numId w:val="0"/>
        </w:numPr>
        <w:spacing w:before="0"/>
        <w:ind w:firstLine="567"/>
        <w:rPr>
          <w:szCs w:val="24"/>
        </w:rPr>
      </w:pPr>
      <w:r>
        <w:rPr>
          <w:szCs w:val="24"/>
        </w:rPr>
        <w:t>52</w:t>
      </w:r>
      <w:r w:rsidRPr="000D68BC">
        <w:rPr>
          <w:szCs w:val="24"/>
        </w:rPr>
        <w:t>.7. pirkimą būtina atlikti greitai, būtina skubiai įsigyti prekių, paslaugų ar darbų;</w:t>
      </w:r>
    </w:p>
    <w:p w:rsidR="00B93638" w:rsidRPr="000D68BC" w:rsidRDefault="00B93638" w:rsidP="00B93638">
      <w:pPr>
        <w:pStyle w:val="Antrat3"/>
        <w:numPr>
          <w:ilvl w:val="0"/>
          <w:numId w:val="0"/>
        </w:numPr>
        <w:spacing w:before="0"/>
        <w:ind w:firstLine="567"/>
        <w:rPr>
          <w:szCs w:val="24"/>
        </w:rPr>
      </w:pPr>
      <w:r>
        <w:rPr>
          <w:szCs w:val="24"/>
        </w:rPr>
        <w:t>52</w:t>
      </w:r>
      <w:r w:rsidRPr="000D68BC">
        <w:rPr>
          <w:szCs w:val="24"/>
        </w:rPr>
        <w:t xml:space="preserve">.8. </w:t>
      </w:r>
      <w:r>
        <w:rPr>
          <w:szCs w:val="24"/>
        </w:rPr>
        <w:t>Gimnazija</w:t>
      </w:r>
      <w:r w:rsidRPr="000D68BC">
        <w:rPr>
          <w:szCs w:val="24"/>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jeigu papildomai perkamų prekių ar paslaugų kaina neviršija 30 procentų ankstesnės pirkimų kainos;</w:t>
      </w:r>
    </w:p>
    <w:p w:rsidR="00B93638" w:rsidRPr="000D68BC" w:rsidRDefault="00B93638" w:rsidP="00B93638">
      <w:pPr>
        <w:pStyle w:val="Hyperlink1"/>
        <w:spacing w:line="240" w:lineRule="auto"/>
        <w:ind w:firstLine="567"/>
        <w:rPr>
          <w:sz w:val="24"/>
          <w:szCs w:val="24"/>
          <w:lang w:val="lt-LT"/>
        </w:rPr>
      </w:pPr>
      <w:r>
        <w:rPr>
          <w:sz w:val="24"/>
          <w:szCs w:val="24"/>
          <w:lang w:val="lt-LT"/>
        </w:rPr>
        <w:t>52</w:t>
      </w:r>
      <w:r w:rsidRPr="000D68BC">
        <w:rPr>
          <w:sz w:val="24"/>
          <w:szCs w:val="24"/>
          <w:lang w:val="lt-LT"/>
        </w:rPr>
        <w:t>.9.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93638" w:rsidRDefault="00B93638" w:rsidP="00B93638">
      <w:pPr>
        <w:pStyle w:val="Hyperlink1"/>
        <w:spacing w:line="240" w:lineRule="auto"/>
        <w:ind w:firstLine="567"/>
        <w:rPr>
          <w:sz w:val="24"/>
          <w:szCs w:val="24"/>
          <w:lang w:val="lt-LT"/>
        </w:rPr>
      </w:pPr>
      <w:r>
        <w:rPr>
          <w:sz w:val="24"/>
          <w:szCs w:val="24"/>
          <w:lang w:val="lt-LT"/>
        </w:rPr>
        <w:t>52</w:t>
      </w:r>
      <w:r w:rsidRPr="000D68BC">
        <w:rPr>
          <w:sz w:val="24"/>
          <w:szCs w:val="24"/>
          <w:lang w:val="lt-LT"/>
        </w:rPr>
        <w:t>.10.  prekės, paslaugos ar darbai perkami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B93638" w:rsidRPr="00B93638" w:rsidRDefault="00B93638" w:rsidP="00B93638">
      <w:pPr>
        <w:pStyle w:val="Hyperlink1"/>
        <w:spacing w:line="240" w:lineRule="auto"/>
        <w:ind w:firstLine="567"/>
        <w:rPr>
          <w:sz w:val="24"/>
          <w:szCs w:val="24"/>
          <w:lang w:val="lt-LT"/>
        </w:rPr>
      </w:pPr>
      <w:r w:rsidRPr="00B93638">
        <w:rPr>
          <w:sz w:val="24"/>
          <w:szCs w:val="24"/>
          <w:lang w:val="lt-LT"/>
        </w:rPr>
        <w:t xml:space="preserve">52.11. numatomos sudaryti sutarties vertė prekėms, paslaugoms neviršija 3000 </w:t>
      </w:r>
      <w:proofErr w:type="spellStart"/>
      <w:r w:rsidRPr="00B93638">
        <w:rPr>
          <w:sz w:val="24"/>
          <w:szCs w:val="24"/>
          <w:lang w:val="lt-LT"/>
        </w:rPr>
        <w:t>Eur</w:t>
      </w:r>
      <w:proofErr w:type="spellEnd"/>
      <w:r w:rsidRPr="00B93638">
        <w:rPr>
          <w:sz w:val="24"/>
          <w:szCs w:val="24"/>
          <w:lang w:val="lt-LT"/>
        </w:rPr>
        <w:t xml:space="preserve"> (be PVM), darbams neviršija 9000 </w:t>
      </w:r>
      <w:proofErr w:type="spellStart"/>
      <w:r w:rsidRPr="00B93638">
        <w:rPr>
          <w:sz w:val="24"/>
          <w:szCs w:val="24"/>
          <w:lang w:val="lt-LT"/>
        </w:rPr>
        <w:t>Eur</w:t>
      </w:r>
      <w:proofErr w:type="spellEnd"/>
      <w:r w:rsidRPr="00B93638">
        <w:rPr>
          <w:sz w:val="24"/>
          <w:szCs w:val="24"/>
          <w:lang w:val="lt-LT"/>
        </w:rPr>
        <w:t xml:space="preserve"> (be PVM)</w:t>
      </w:r>
    </w:p>
    <w:p w:rsidR="00B93638" w:rsidRPr="000D68BC" w:rsidRDefault="00B93638" w:rsidP="00B93638">
      <w:pPr>
        <w:pStyle w:val="Antrat3"/>
        <w:numPr>
          <w:ilvl w:val="0"/>
          <w:numId w:val="0"/>
        </w:numPr>
        <w:spacing w:before="0"/>
        <w:ind w:firstLine="567"/>
        <w:rPr>
          <w:szCs w:val="24"/>
        </w:rPr>
      </w:pPr>
      <w:r>
        <w:rPr>
          <w:szCs w:val="24"/>
        </w:rPr>
        <w:t>5</w:t>
      </w:r>
      <w:r w:rsidRPr="000D68BC">
        <w:rPr>
          <w:szCs w:val="24"/>
        </w:rPr>
        <w:t>3. Pirkimų organizatorius arba Komisija, atlikdama mažos vertės pirkimus, gali naudotis Centriniu viešųjų pirkimu portalu (</w:t>
      </w:r>
      <w:hyperlink r:id="rId5" w:history="1">
        <w:r w:rsidRPr="000D68BC">
          <w:rPr>
            <w:rStyle w:val="Hipersaitas"/>
            <w:szCs w:val="24"/>
          </w:rPr>
          <w:t>www.cvpp.lt</w:t>
        </w:r>
      </w:hyperlink>
      <w:r w:rsidRPr="000D68BC">
        <w:rPr>
          <w:szCs w:val="24"/>
        </w:rPr>
        <w:t>). Portale pirkimus atliekantys asmenys gali peržiūrėti katalogus, kuriuose tiekėjai skelbia apie teikiamas prekes, paslaugas ar atliekamus darbus, parašyti pasirinktiems tiekėjams, perskaityti informaciją, gautą iš tiekėjų, bendrauti su tiekėjais, užsakyti prekes, paslaugas ar darbus. Pirkimas, atliktas naudojantis Centriniu viešųjų pirkimų portalu, prilyginamas, pirkimui, kuriuo metu tiekėjų apklausa atliekama raštu.</w:t>
      </w:r>
    </w:p>
    <w:p w:rsidR="00B93638" w:rsidRPr="00FB35EE" w:rsidRDefault="00B93638" w:rsidP="00B93638">
      <w:pPr>
        <w:pStyle w:val="Antrat1"/>
        <w:spacing w:before="0" w:after="0"/>
        <w:ind w:firstLine="567"/>
        <w:jc w:val="left"/>
        <w:rPr>
          <w:b/>
          <w:bCs/>
          <w:szCs w:val="24"/>
        </w:rPr>
      </w:pPr>
    </w:p>
    <w:p w:rsidR="00B93638" w:rsidRPr="000D68BC" w:rsidRDefault="00B93638" w:rsidP="00B93638">
      <w:pPr>
        <w:pStyle w:val="Antrat1"/>
        <w:spacing w:before="0" w:after="0"/>
        <w:ind w:firstLine="567"/>
        <w:rPr>
          <w:b/>
          <w:bCs/>
          <w:szCs w:val="24"/>
        </w:rPr>
      </w:pPr>
      <w:bookmarkStart w:id="5" w:name="_Toc209496000"/>
      <w:bookmarkStart w:id="6" w:name="_Toc209496348"/>
      <w:r w:rsidRPr="000D68BC">
        <w:rPr>
          <w:b/>
          <w:bCs/>
          <w:szCs w:val="24"/>
        </w:rPr>
        <w:t>VII. pirkimo dokumentų rengimas, paaiškinimai, teikimas</w:t>
      </w:r>
      <w:bookmarkEnd w:id="5"/>
      <w:bookmarkEnd w:id="6"/>
    </w:p>
    <w:p w:rsidR="00B93638" w:rsidRPr="000D68BC" w:rsidRDefault="00B93638" w:rsidP="00B93638">
      <w:pPr>
        <w:rPr>
          <w:sz w:val="24"/>
          <w:szCs w:val="24"/>
        </w:rPr>
      </w:pPr>
    </w:p>
    <w:p w:rsidR="00B93638" w:rsidRPr="000D68BC" w:rsidRDefault="00B93638" w:rsidP="00B93638">
      <w:pPr>
        <w:pStyle w:val="Pagrindiniotekstotrauka2"/>
        <w:tabs>
          <w:tab w:val="clear" w:pos="540"/>
        </w:tabs>
        <w:ind w:firstLine="567"/>
        <w:rPr>
          <w:iCs w:val="0"/>
          <w:color w:val="auto"/>
        </w:rPr>
      </w:pPr>
      <w:r>
        <w:rPr>
          <w:iCs w:val="0"/>
          <w:color w:val="auto"/>
        </w:rPr>
        <w:t>54</w:t>
      </w:r>
      <w:r w:rsidRPr="000D68BC">
        <w:rPr>
          <w:iCs w:val="0"/>
          <w:color w:val="auto"/>
        </w:rPr>
        <w:t xml:space="preserve">. Pirkimo organizatorius arba Komisija (tas, kas atlieka pirkimą) kiekvienam pirkimui nustato pirkimo dokumentų reikalavimus ir juos parengia. Pirkimo dokumentus rengiantys asmenys turi teisę gauti iš </w:t>
      </w:r>
      <w:r>
        <w:rPr>
          <w:iCs w:val="0"/>
          <w:color w:val="auto"/>
        </w:rPr>
        <w:t xml:space="preserve">Gimnazijos </w:t>
      </w:r>
      <w:r w:rsidRPr="000D68BC">
        <w:rPr>
          <w:iCs w:val="0"/>
          <w:color w:val="auto"/>
        </w:rPr>
        <w:t xml:space="preserve">darbuotojų visą informaciją, reikalingą pirkimo dokumentams parengti ir pirkimų procedūroms atlikti. </w:t>
      </w:r>
    </w:p>
    <w:p w:rsidR="00B93638" w:rsidRPr="000D68BC" w:rsidRDefault="00B93638" w:rsidP="00B93638">
      <w:pPr>
        <w:pStyle w:val="Pagrindiniotekstotrauka2"/>
        <w:tabs>
          <w:tab w:val="clear" w:pos="540"/>
        </w:tabs>
        <w:ind w:firstLine="567"/>
        <w:rPr>
          <w:iCs w:val="0"/>
          <w:color w:val="auto"/>
        </w:rPr>
      </w:pPr>
      <w:r>
        <w:rPr>
          <w:iCs w:val="0"/>
          <w:color w:val="auto"/>
        </w:rPr>
        <w:t>55</w:t>
      </w:r>
      <w:r w:rsidRPr="000D68BC">
        <w:rPr>
          <w:iCs w:val="0"/>
          <w:color w:val="auto"/>
        </w:rPr>
        <w:t>. Pirkimo dokumentai nerengiami, kai pirkimas atliekamas žodžiu (</w:t>
      </w:r>
      <w:r w:rsidRPr="000D68BC">
        <w:rPr>
          <w:color w:val="auto"/>
        </w:rPr>
        <w:t>apklausa vykdoma žodžiu)</w:t>
      </w:r>
      <w:r w:rsidRPr="000D68BC">
        <w:rPr>
          <w:iCs w:val="0"/>
          <w:color w:val="auto"/>
        </w:rPr>
        <w:t>.</w:t>
      </w:r>
    </w:p>
    <w:p w:rsidR="00B93638" w:rsidRPr="000D68BC" w:rsidRDefault="00B93638" w:rsidP="00B93638">
      <w:pPr>
        <w:pStyle w:val="Pagrindiniotekstotrauka2"/>
        <w:tabs>
          <w:tab w:val="clear" w:pos="540"/>
        </w:tabs>
        <w:ind w:firstLine="567"/>
        <w:rPr>
          <w:iCs w:val="0"/>
          <w:color w:val="auto"/>
        </w:rPr>
      </w:pPr>
      <w:r>
        <w:rPr>
          <w:iCs w:val="0"/>
          <w:color w:val="auto"/>
        </w:rPr>
        <w:t>56</w:t>
      </w:r>
      <w:r w:rsidRPr="000D68BC">
        <w:rPr>
          <w:iCs w:val="0"/>
          <w:color w:val="auto"/>
        </w:rPr>
        <w:t xml:space="preserve">. Pirkimo dokumentai rengiami lietuvių kalba. </w:t>
      </w:r>
    </w:p>
    <w:p w:rsidR="00B93638" w:rsidRPr="000D68BC" w:rsidRDefault="00B93638" w:rsidP="00B93638">
      <w:pPr>
        <w:pStyle w:val="Pagrindiniotekstotrauka2"/>
        <w:tabs>
          <w:tab w:val="clear" w:pos="540"/>
        </w:tabs>
        <w:ind w:firstLine="567"/>
        <w:rPr>
          <w:b/>
          <w:iCs w:val="0"/>
          <w:color w:val="auto"/>
        </w:rPr>
      </w:pPr>
      <w:r>
        <w:rPr>
          <w:iCs w:val="0"/>
          <w:color w:val="auto"/>
        </w:rPr>
        <w:t>57</w:t>
      </w:r>
      <w:r w:rsidRPr="000D68BC">
        <w:rPr>
          <w:iCs w:val="0"/>
          <w:color w:val="auto"/>
        </w:rPr>
        <w:t>. Pirkimo dokumentai turi būti tikslūs, aiškūs, be dviprasmybių, kad tiekėjai galėtų pateikti pasiūlymus, o</w:t>
      </w:r>
      <w:r>
        <w:rPr>
          <w:iCs w:val="0"/>
          <w:color w:val="auto"/>
        </w:rPr>
        <w:t xml:space="preserve"> gimnazija</w:t>
      </w:r>
      <w:r w:rsidRPr="000D68BC">
        <w:rPr>
          <w:iCs w:val="0"/>
          <w:color w:val="auto"/>
        </w:rPr>
        <w:t xml:space="preserve"> pirkti tai, ko reikia.</w:t>
      </w:r>
    </w:p>
    <w:p w:rsidR="00B93638" w:rsidRPr="000D68BC" w:rsidRDefault="00B93638" w:rsidP="00B93638">
      <w:pPr>
        <w:pStyle w:val="Pagrindiniotekstotrauka2"/>
        <w:tabs>
          <w:tab w:val="clear" w:pos="540"/>
        </w:tabs>
        <w:ind w:firstLine="567"/>
        <w:rPr>
          <w:iCs w:val="0"/>
          <w:color w:val="auto"/>
        </w:rPr>
      </w:pPr>
      <w:r>
        <w:rPr>
          <w:iCs w:val="0"/>
          <w:color w:val="auto"/>
        </w:rPr>
        <w:t>58</w:t>
      </w:r>
      <w:r w:rsidRPr="000D68BC">
        <w:rPr>
          <w:iCs w:val="0"/>
          <w:color w:val="auto"/>
        </w:rPr>
        <w:t>. Pirkimo dokumentuose nustatyti reikalavimai negali dirbtinai riboti tiekėjų galimybių dalyvauti pirkime ar sudaryti sąlygas dalyvauti tik konkretiems tiekėjams.</w:t>
      </w:r>
    </w:p>
    <w:p w:rsidR="00B93638" w:rsidRPr="00B93638" w:rsidRDefault="00B93638" w:rsidP="00B93638">
      <w:pPr>
        <w:pStyle w:val="Hyperlink1"/>
        <w:spacing w:line="240" w:lineRule="auto"/>
        <w:ind w:firstLine="720"/>
        <w:rPr>
          <w:sz w:val="24"/>
          <w:szCs w:val="24"/>
          <w:lang w:val="lt-LT"/>
        </w:rPr>
      </w:pPr>
      <w:r w:rsidRPr="00B93638">
        <w:rPr>
          <w:sz w:val="24"/>
          <w:szCs w:val="24"/>
          <w:lang w:val="lt-LT"/>
        </w:rPr>
        <w:t>59. Reikalavimai pirkimo dokumentuose pateikiamai informacijai yra nustatyti Taisyklių 43 punkte. Mažos vertės pirkimų atveju, pirkimo dokumentuose gali būti pateikiama ne visa Taisyklių 43 punkte nurodyta informacija, jeigu perkančioji organizacija mano, kad informacija yra nereikalinga (išskyrus Taisyklių 43.11 punkte nurodytą informaciją). Pirkimo dokumentai gali būti nerengiami, jei:</w:t>
      </w:r>
    </w:p>
    <w:p w:rsidR="00B93638" w:rsidRPr="00B93638" w:rsidRDefault="00B93638" w:rsidP="00B93638">
      <w:pPr>
        <w:pStyle w:val="Hyperlink1"/>
        <w:spacing w:line="240" w:lineRule="auto"/>
        <w:ind w:firstLine="720"/>
        <w:rPr>
          <w:sz w:val="24"/>
          <w:szCs w:val="24"/>
          <w:lang w:val="lt-LT"/>
        </w:rPr>
      </w:pPr>
      <w:r w:rsidRPr="00B93638">
        <w:rPr>
          <w:sz w:val="24"/>
          <w:szCs w:val="24"/>
          <w:lang w:val="lt-LT"/>
        </w:rPr>
        <w:t>59.1. atliekama mažos vertės pirkimų apklausa žodžiu;</w:t>
      </w:r>
    </w:p>
    <w:p w:rsidR="00B93638" w:rsidRPr="00B93638" w:rsidRDefault="00B93638" w:rsidP="00B93638">
      <w:pPr>
        <w:pStyle w:val="Hyperlink1"/>
        <w:spacing w:line="240" w:lineRule="auto"/>
        <w:ind w:firstLine="720"/>
        <w:rPr>
          <w:sz w:val="24"/>
          <w:szCs w:val="24"/>
          <w:lang w:val="lt-LT"/>
        </w:rPr>
      </w:pPr>
      <w:r w:rsidRPr="00B93638">
        <w:rPr>
          <w:sz w:val="24"/>
          <w:szCs w:val="24"/>
          <w:lang w:val="lt-LT"/>
        </w:rPr>
        <w:t>59.2. pirkimo sutarties vertė neviršija 3 000 eurų (be PVM);</w:t>
      </w:r>
    </w:p>
    <w:p w:rsidR="00B93638" w:rsidRPr="00B93638" w:rsidRDefault="00B93638" w:rsidP="00B93638">
      <w:pPr>
        <w:pStyle w:val="Hyperlink1"/>
        <w:spacing w:line="240" w:lineRule="auto"/>
        <w:ind w:firstLine="720"/>
        <w:rPr>
          <w:sz w:val="24"/>
          <w:szCs w:val="24"/>
          <w:lang w:val="lt-LT"/>
        </w:rPr>
      </w:pPr>
      <w:r w:rsidRPr="00B93638">
        <w:rPr>
          <w:sz w:val="24"/>
          <w:szCs w:val="24"/>
          <w:lang w:val="lt-LT"/>
        </w:rPr>
        <w:t>59.3. dėl įvykių, kurių perkančioji organizacija negalėjo iš anksto numatyti, būtina skubiai įsigyti reikalingų prekių, paslaugų ar darbų, o vykdant apklausą raštu prekių, paslaugų ar darbų nepavyktų įsigyti laiku.</w:t>
      </w:r>
    </w:p>
    <w:p w:rsidR="00B93638" w:rsidRPr="00B93638" w:rsidRDefault="00B93638" w:rsidP="00B93638">
      <w:pPr>
        <w:ind w:firstLine="567"/>
        <w:jc w:val="both"/>
        <w:rPr>
          <w:sz w:val="24"/>
          <w:szCs w:val="24"/>
        </w:rPr>
      </w:pPr>
    </w:p>
    <w:p w:rsidR="00B93638" w:rsidRPr="000D68BC" w:rsidRDefault="00B93638" w:rsidP="00B93638">
      <w:pPr>
        <w:ind w:firstLine="567"/>
        <w:jc w:val="both"/>
        <w:rPr>
          <w:sz w:val="24"/>
          <w:szCs w:val="24"/>
          <w:highlight w:val="yellow"/>
        </w:rPr>
      </w:pPr>
      <w:r>
        <w:rPr>
          <w:color w:val="000000"/>
          <w:sz w:val="24"/>
          <w:szCs w:val="24"/>
        </w:rPr>
        <w:lastRenderedPageBreak/>
        <w:t>60</w:t>
      </w:r>
      <w:r w:rsidRPr="000D68BC">
        <w:rPr>
          <w:color w:val="000000"/>
          <w:sz w:val="24"/>
          <w:szCs w:val="24"/>
        </w:rPr>
        <w:t xml:space="preserve">. </w:t>
      </w:r>
      <w:r w:rsidRPr="000D68BC">
        <w:rPr>
          <w:sz w:val="24"/>
          <w:szCs w:val="24"/>
        </w:rPr>
        <w:t>Pirkimo dokumentai, kvietimai, pranešimai, paaiškinimai, papildymai, tiekėjams gali būti pateikiami asmeniškai, siunčiami registruotu laišku, faksu, elektroniniu paštu</w:t>
      </w:r>
      <w:r>
        <w:rPr>
          <w:sz w:val="24"/>
          <w:szCs w:val="24"/>
        </w:rPr>
        <w:t>, perduod</w:t>
      </w:r>
      <w:r>
        <w:rPr>
          <w:sz w:val="24"/>
          <w:szCs w:val="24"/>
        </w:rPr>
        <w:t>ami CVP IS priemonėmis</w:t>
      </w:r>
      <w:r w:rsidRPr="000D68BC">
        <w:rPr>
          <w:sz w:val="24"/>
          <w:szCs w:val="24"/>
        </w:rPr>
        <w:t>. Į tiekėjus dalyvausiančius tame pačiame pirkime, kreipiamasi ir informacija jiems perduodama vienoda forma.</w:t>
      </w:r>
      <w:r w:rsidRPr="000D68BC">
        <w:rPr>
          <w:sz w:val="24"/>
          <w:szCs w:val="24"/>
          <w:highlight w:val="yellow"/>
        </w:rPr>
        <w:t xml:space="preserve"> </w:t>
      </w:r>
    </w:p>
    <w:p w:rsidR="00B93638" w:rsidRPr="000D68BC" w:rsidRDefault="00B93638" w:rsidP="00B93638">
      <w:pPr>
        <w:pStyle w:val="Hyperlink1"/>
        <w:spacing w:line="240" w:lineRule="auto"/>
        <w:ind w:firstLine="567"/>
        <w:rPr>
          <w:sz w:val="24"/>
          <w:szCs w:val="24"/>
          <w:lang w:val="lt-LT"/>
        </w:rPr>
      </w:pPr>
      <w:r>
        <w:rPr>
          <w:sz w:val="24"/>
          <w:szCs w:val="24"/>
          <w:lang w:val="lt-LT"/>
        </w:rPr>
        <w:t>61</w:t>
      </w:r>
      <w:r w:rsidRPr="000D68BC">
        <w:rPr>
          <w:sz w:val="24"/>
          <w:szCs w:val="24"/>
          <w:lang w:val="lt-LT"/>
        </w:rPr>
        <w:t xml:space="preserve">. Nesibaigus pasiūlymų pateikimo terminui, </w:t>
      </w:r>
      <w:r>
        <w:rPr>
          <w:sz w:val="24"/>
          <w:szCs w:val="24"/>
          <w:lang w:val="lt-LT"/>
        </w:rPr>
        <w:t>Gimnazija</w:t>
      </w:r>
      <w:r w:rsidRPr="000D68BC">
        <w:rPr>
          <w:sz w:val="24"/>
          <w:szCs w:val="24"/>
          <w:lang w:val="lt-LT"/>
        </w:rPr>
        <w:t xml:space="preserve"> savo iniciatyva ar tiekėjo, kuriam buvo pateiktas kvietimas, rašytiniu prašymu gali paaiškinti (patikslinti) pirkimo dokumentus, jeigu tiekėjo prašymas gautas ne vėliau kaip prieš 4 darbo dienas iki pirkimo pasiūlymų pateikimo termino pabaigos. </w:t>
      </w:r>
      <w:r>
        <w:rPr>
          <w:sz w:val="24"/>
          <w:szCs w:val="24"/>
          <w:lang w:val="lt-LT"/>
        </w:rPr>
        <w:t>Gimnazija</w:t>
      </w:r>
      <w:r w:rsidRPr="000D68BC">
        <w:rPr>
          <w:sz w:val="24"/>
          <w:szCs w:val="24"/>
          <w:lang w:val="lt-LT"/>
        </w:rPr>
        <w:t xml:space="preserve"> į gautus prašymus atsako ne vėliau kaip per 3 darbo dienas nuo prašymo gavimo dienos. </w:t>
      </w:r>
      <w:r>
        <w:rPr>
          <w:sz w:val="24"/>
          <w:szCs w:val="24"/>
          <w:lang w:val="lt-LT"/>
        </w:rPr>
        <w:t>Gimnazija</w:t>
      </w:r>
      <w:r w:rsidRPr="000D68BC">
        <w:rPr>
          <w:sz w:val="24"/>
          <w:szCs w:val="24"/>
          <w:lang w:val="lt-LT"/>
        </w:rPr>
        <w:t xml:space="preserve">, atsakydamas tiekėjui, kartu siunčia paaiškinimus (patikslinimus) ir visiems kitiems tiekėjams, kuriems pateikė kvietimus, bet nenurodo, iš ko gavo prašymą duoti paaiškinimą (patikslinimą). Paaiškinimai (patikslinimai) turi būti siunčiami taip, kad tiekėjai juos gautų ne vėliau kaip likus 1 darbo dienai iki pasiūlymų pateikimo termino pabaigos.   </w:t>
      </w:r>
    </w:p>
    <w:p w:rsidR="00B93638" w:rsidRPr="000D68BC" w:rsidRDefault="00B93638" w:rsidP="00B93638">
      <w:pPr>
        <w:ind w:firstLine="567"/>
        <w:jc w:val="both"/>
        <w:rPr>
          <w:sz w:val="24"/>
          <w:szCs w:val="24"/>
        </w:rPr>
      </w:pPr>
      <w:r>
        <w:rPr>
          <w:sz w:val="24"/>
          <w:szCs w:val="24"/>
        </w:rPr>
        <w:t>62</w:t>
      </w:r>
      <w:r w:rsidRPr="000D68BC">
        <w:rPr>
          <w:sz w:val="24"/>
          <w:szCs w:val="24"/>
        </w:rPr>
        <w:t xml:space="preserve">. </w:t>
      </w:r>
      <w:r>
        <w:rPr>
          <w:sz w:val="24"/>
          <w:szCs w:val="24"/>
        </w:rPr>
        <w:t>Gimnazija</w:t>
      </w:r>
      <w:r w:rsidRPr="000D68BC">
        <w:rPr>
          <w:sz w:val="24"/>
          <w:szCs w:val="24"/>
        </w:rPr>
        <w:t>, vadovaudamasis protingumo kriterijumi, gali nukelti pasiūlymų pateikimo terminą, per kurį tiekėjai, rengdami pirkimo pasiūlymus, galėtų atsižvelgti į paaiškinimus (patikslinimus). Pranešimai apie kiekvieną pirkimo pasiūlymų pateikimo termino nukėlimą išsiunčiami visiems tiekėjams, kuriems buvo pateikti kvietimai dalyvauti pirkime. Sprendimą dėl pasiūlymo pateikimo termino perkėlimo priima  Pirkimo organizatorius arba Komisija (tas, kas atlieka pirkimą).</w:t>
      </w:r>
    </w:p>
    <w:p w:rsidR="00B93638" w:rsidRPr="000D68BC" w:rsidRDefault="00B93638" w:rsidP="00B93638">
      <w:pPr>
        <w:ind w:firstLine="567"/>
        <w:jc w:val="both"/>
        <w:rPr>
          <w:sz w:val="24"/>
          <w:szCs w:val="24"/>
        </w:rPr>
      </w:pPr>
    </w:p>
    <w:p w:rsidR="00B93638" w:rsidRPr="000D68BC" w:rsidRDefault="00B93638" w:rsidP="00B93638">
      <w:pPr>
        <w:pStyle w:val="Antrat1"/>
        <w:spacing w:before="0" w:after="0"/>
        <w:ind w:firstLine="567"/>
        <w:rPr>
          <w:b/>
          <w:bCs/>
          <w:szCs w:val="24"/>
        </w:rPr>
      </w:pPr>
      <w:r w:rsidRPr="000D68BC">
        <w:rPr>
          <w:b/>
          <w:bCs/>
          <w:szCs w:val="24"/>
        </w:rPr>
        <w:t>VIII. REIKALAVIMAI PASIŪLYMŲ RENGIMUI ir pateikimui</w:t>
      </w:r>
    </w:p>
    <w:p w:rsidR="00B93638" w:rsidRPr="000D68BC" w:rsidRDefault="00B93638" w:rsidP="00B93638">
      <w:pPr>
        <w:rPr>
          <w:sz w:val="24"/>
          <w:szCs w:val="24"/>
        </w:rPr>
      </w:pPr>
    </w:p>
    <w:p w:rsidR="00B93638" w:rsidRPr="000D68BC" w:rsidRDefault="00B93638" w:rsidP="00B93638">
      <w:pPr>
        <w:tabs>
          <w:tab w:val="left" w:pos="900"/>
        </w:tabs>
        <w:ind w:firstLine="567"/>
        <w:jc w:val="both"/>
        <w:rPr>
          <w:sz w:val="24"/>
          <w:szCs w:val="24"/>
        </w:rPr>
      </w:pPr>
      <w:r>
        <w:rPr>
          <w:sz w:val="24"/>
          <w:szCs w:val="24"/>
        </w:rPr>
        <w:t>63</w:t>
      </w:r>
      <w:r w:rsidRPr="000D68BC">
        <w:rPr>
          <w:sz w:val="24"/>
          <w:szCs w:val="24"/>
        </w:rPr>
        <w:t>. Kvietimai pateikti pasiūlymą išsiunčiami ne mažiau kaip 3 tiekėjams.</w:t>
      </w:r>
    </w:p>
    <w:p w:rsidR="00B93638" w:rsidRPr="000D68BC" w:rsidRDefault="00B93638" w:rsidP="00B93638">
      <w:pPr>
        <w:tabs>
          <w:tab w:val="left" w:pos="900"/>
        </w:tabs>
        <w:ind w:firstLine="567"/>
        <w:jc w:val="both"/>
        <w:rPr>
          <w:sz w:val="24"/>
          <w:szCs w:val="24"/>
        </w:rPr>
      </w:pPr>
      <w:r>
        <w:rPr>
          <w:sz w:val="24"/>
          <w:szCs w:val="24"/>
        </w:rPr>
        <w:t>64</w:t>
      </w:r>
      <w:r w:rsidRPr="000D68BC">
        <w:rPr>
          <w:sz w:val="24"/>
          <w:szCs w:val="24"/>
        </w:rPr>
        <w:t>. Pirkimo dokumentuose nustatant pasiūlymų rengimo ir pateikimo reikalavimus, turi būti nurodyta, kad:</w:t>
      </w:r>
    </w:p>
    <w:p w:rsidR="00B93638" w:rsidRPr="000D68BC" w:rsidRDefault="00B93638" w:rsidP="00B93638">
      <w:pPr>
        <w:tabs>
          <w:tab w:val="left" w:pos="900"/>
        </w:tabs>
        <w:ind w:firstLine="567"/>
        <w:jc w:val="both"/>
        <w:rPr>
          <w:sz w:val="24"/>
          <w:szCs w:val="24"/>
        </w:rPr>
      </w:pPr>
      <w:r>
        <w:rPr>
          <w:sz w:val="24"/>
          <w:szCs w:val="24"/>
        </w:rPr>
        <w:t>64</w:t>
      </w:r>
      <w:r w:rsidRPr="000D68BC">
        <w:rPr>
          <w:sz w:val="24"/>
          <w:szCs w:val="24"/>
        </w:rPr>
        <w:t>.1. tiekėjas gali pateikti tik vieną pasiūlymą;</w:t>
      </w:r>
    </w:p>
    <w:p w:rsidR="00B93638" w:rsidRPr="000D68BC" w:rsidRDefault="00B93638" w:rsidP="00B93638">
      <w:pPr>
        <w:tabs>
          <w:tab w:val="left" w:pos="900"/>
        </w:tabs>
        <w:ind w:firstLine="567"/>
        <w:jc w:val="both"/>
        <w:rPr>
          <w:sz w:val="24"/>
          <w:szCs w:val="24"/>
        </w:rPr>
      </w:pPr>
      <w:r>
        <w:rPr>
          <w:sz w:val="24"/>
          <w:szCs w:val="24"/>
        </w:rPr>
        <w:t>64</w:t>
      </w:r>
      <w:r w:rsidRPr="000D68BC">
        <w:rPr>
          <w:sz w:val="24"/>
          <w:szCs w:val="24"/>
        </w:rPr>
        <w:t>.2. tiekėjo pasiūlymas turi būti pateikiamas raštu  ir pasirašytas tiekėjo ar jo įgalioto asmens;</w:t>
      </w:r>
    </w:p>
    <w:p w:rsidR="00B93638" w:rsidRPr="000D68BC" w:rsidRDefault="00B93638" w:rsidP="00B93638">
      <w:pPr>
        <w:ind w:firstLine="567"/>
        <w:jc w:val="both"/>
        <w:rPr>
          <w:color w:val="000000"/>
          <w:sz w:val="24"/>
          <w:szCs w:val="24"/>
        </w:rPr>
      </w:pPr>
      <w:r>
        <w:rPr>
          <w:sz w:val="24"/>
          <w:szCs w:val="24"/>
        </w:rPr>
        <w:t>64</w:t>
      </w:r>
      <w:r w:rsidRPr="000D68BC">
        <w:rPr>
          <w:sz w:val="24"/>
          <w:szCs w:val="24"/>
        </w:rPr>
        <w:t xml:space="preserve">.3. tiekėjo pasiūlymas gali būti pateikiamas </w:t>
      </w:r>
      <w:r w:rsidRPr="000D68BC">
        <w:rPr>
          <w:color w:val="000000"/>
          <w:sz w:val="24"/>
          <w:szCs w:val="24"/>
        </w:rPr>
        <w:t xml:space="preserve">asmeniškai </w:t>
      </w:r>
      <w:r w:rsidRPr="000D68BC">
        <w:rPr>
          <w:sz w:val="24"/>
          <w:szCs w:val="24"/>
        </w:rPr>
        <w:t xml:space="preserve"> darbuotojui, kuris įgaliotas palaikyti ryšį su tiekėjais ir nurodytas kvietime, </w:t>
      </w:r>
      <w:r>
        <w:rPr>
          <w:sz w:val="24"/>
          <w:szCs w:val="24"/>
        </w:rPr>
        <w:t>Gimnazijos</w:t>
      </w:r>
      <w:r w:rsidRPr="000D68BC">
        <w:rPr>
          <w:sz w:val="24"/>
          <w:szCs w:val="24"/>
        </w:rPr>
        <w:t xml:space="preserve"> raštinėje, </w:t>
      </w:r>
      <w:r w:rsidRPr="000D68BC">
        <w:rPr>
          <w:color w:val="000000"/>
          <w:sz w:val="24"/>
          <w:szCs w:val="24"/>
        </w:rPr>
        <w:t xml:space="preserve">siunčiamas registruotu laišku, faksu, elektroniniu paštu, CVP IS priemonėmis. </w:t>
      </w:r>
      <w:r>
        <w:rPr>
          <w:color w:val="000000"/>
          <w:sz w:val="24"/>
          <w:szCs w:val="24"/>
        </w:rPr>
        <w:t>Gimnazija</w:t>
      </w:r>
      <w:r w:rsidRPr="000D68BC">
        <w:rPr>
          <w:color w:val="000000"/>
          <w:sz w:val="24"/>
          <w:szCs w:val="24"/>
        </w:rPr>
        <w:t xml:space="preserve"> gali nereikalauti, kad pasiūlymas būtų pasirašytas, elektroninėmis priemonėmis pateikiamas pasiūlymas – užkoduotas (užšifruotas).</w:t>
      </w:r>
    </w:p>
    <w:p w:rsidR="00B93638" w:rsidRPr="000D68BC" w:rsidRDefault="00B93638" w:rsidP="00B93638">
      <w:pPr>
        <w:autoSpaceDE w:val="0"/>
        <w:autoSpaceDN w:val="0"/>
        <w:adjustRightInd w:val="0"/>
        <w:ind w:firstLine="567"/>
        <w:jc w:val="both"/>
        <w:rPr>
          <w:sz w:val="24"/>
          <w:szCs w:val="24"/>
        </w:rPr>
      </w:pPr>
      <w:r>
        <w:rPr>
          <w:color w:val="000000"/>
          <w:sz w:val="24"/>
          <w:szCs w:val="24"/>
        </w:rPr>
        <w:t>64</w:t>
      </w:r>
      <w:r w:rsidRPr="000D68BC">
        <w:rPr>
          <w:color w:val="000000"/>
          <w:sz w:val="24"/>
          <w:szCs w:val="24"/>
        </w:rPr>
        <w:t>.4. Pasiūlymus prašant pateikti vokuose (elektroninėmis priemonėmis – užkoduotus (užšifruotu</w:t>
      </w:r>
      <w:r>
        <w:rPr>
          <w:color w:val="000000"/>
          <w:sz w:val="24"/>
          <w:szCs w:val="24"/>
        </w:rPr>
        <w:t>s)</w:t>
      </w:r>
      <w:r w:rsidRPr="000D68BC">
        <w:rPr>
          <w:color w:val="000000"/>
          <w:sz w:val="24"/>
          <w:szCs w:val="24"/>
        </w:rPr>
        <w:t>, į vokų atplėšimo procedūra, išskir</w:t>
      </w:r>
      <w:r>
        <w:rPr>
          <w:color w:val="000000"/>
          <w:sz w:val="24"/>
          <w:szCs w:val="24"/>
        </w:rPr>
        <w:t>us pirkimą, kurio metu deramasi</w:t>
      </w:r>
      <w:r w:rsidRPr="000D68BC">
        <w:rPr>
          <w:color w:val="000000"/>
          <w:sz w:val="24"/>
          <w:szCs w:val="24"/>
        </w:rPr>
        <w:t xml:space="preserve">, gali būti kviečiami pasiūlymus pateikę tiekėjai ar jų įgalioti atstovai. Vokų atplėšimo metu skelbiama tiekėjų pasiūlyta kaina, jai vertinama ekonomiškai naudingiausio pasiūlymo vertinimo kriterijumi- vertinamos techninės pasiūlymų charakteristikos. Jei užkoduotus (užšifruotus) pasiūlymus prašoma pateikti tik CVP IS priemonėmis, susipažinimo su pasiūlymais procedūrą atliekama mažiausiai dviejų Komisijos narių, įgaliotų  atidaryti pasiūlymus, nedalyvaujant tiekėjams (jų atstovams). Informacija apie šią procedūrą ir tiekėjų pasiūlytas kainas, jei reikia – ir technines charakteristikas, </w:t>
      </w:r>
      <w:r w:rsidRPr="000D68BC">
        <w:rPr>
          <w:sz w:val="24"/>
          <w:szCs w:val="24"/>
        </w:rPr>
        <w:t>tiekėjams siunčiama CVP IS priemonėmis.</w:t>
      </w:r>
    </w:p>
    <w:p w:rsidR="00B93638" w:rsidRPr="000D68BC" w:rsidRDefault="00B93638" w:rsidP="00B93638">
      <w:pPr>
        <w:autoSpaceDE w:val="0"/>
        <w:autoSpaceDN w:val="0"/>
        <w:adjustRightInd w:val="0"/>
        <w:ind w:firstLine="567"/>
        <w:jc w:val="both"/>
        <w:rPr>
          <w:sz w:val="24"/>
          <w:szCs w:val="24"/>
        </w:rPr>
      </w:pPr>
      <w:r>
        <w:rPr>
          <w:sz w:val="24"/>
          <w:szCs w:val="24"/>
        </w:rPr>
        <w:t>64</w:t>
      </w:r>
      <w:r w:rsidRPr="000D68BC">
        <w:rPr>
          <w:sz w:val="24"/>
          <w:szCs w:val="24"/>
        </w:rPr>
        <w:t>.5.</w:t>
      </w:r>
      <w:r w:rsidRPr="000D68BC">
        <w:rPr>
          <w:color w:val="FF0000"/>
          <w:sz w:val="24"/>
          <w:szCs w:val="24"/>
        </w:rPr>
        <w:t xml:space="preserve"> </w:t>
      </w:r>
      <w:r>
        <w:rPr>
          <w:color w:val="000000"/>
          <w:sz w:val="24"/>
          <w:szCs w:val="24"/>
        </w:rPr>
        <w:t>G</w:t>
      </w:r>
      <w:r w:rsidRPr="000D68BC">
        <w:rPr>
          <w:sz w:val="24"/>
          <w:szCs w:val="24"/>
        </w:rPr>
        <w:t xml:space="preserve">auti pasiūlymai po nurodyto kvietime pasiūlymo pateikimo termino nebus priimami. </w:t>
      </w:r>
      <w:r>
        <w:rPr>
          <w:sz w:val="24"/>
          <w:szCs w:val="24"/>
        </w:rPr>
        <w:t>Gimnazija</w:t>
      </w:r>
      <w:r w:rsidRPr="000D68BC">
        <w:rPr>
          <w:sz w:val="24"/>
          <w:szCs w:val="24"/>
        </w:rPr>
        <w:t xml:space="preserve"> neatsako už pašto vėlavimus ar kitus nenumatytus atvejus, dėl kurių pasiūlymai nebuvo gauti ar gauti pavėluotai.</w:t>
      </w:r>
    </w:p>
    <w:p w:rsidR="00B93638" w:rsidRPr="000D68BC" w:rsidRDefault="00B93638" w:rsidP="00B93638">
      <w:pPr>
        <w:tabs>
          <w:tab w:val="left" w:pos="900"/>
        </w:tabs>
        <w:ind w:firstLine="567"/>
        <w:jc w:val="both"/>
        <w:rPr>
          <w:sz w:val="24"/>
          <w:szCs w:val="24"/>
        </w:rPr>
      </w:pPr>
    </w:p>
    <w:p w:rsidR="00B93638" w:rsidRPr="000D68BC" w:rsidRDefault="00B93638" w:rsidP="00B93638">
      <w:pPr>
        <w:pStyle w:val="Antrat1"/>
        <w:spacing w:before="0" w:after="0"/>
        <w:ind w:firstLine="567"/>
        <w:rPr>
          <w:b/>
          <w:bCs/>
          <w:szCs w:val="24"/>
        </w:rPr>
      </w:pPr>
      <w:r w:rsidRPr="000D68BC">
        <w:rPr>
          <w:b/>
          <w:bCs/>
          <w:szCs w:val="24"/>
        </w:rPr>
        <w:t>IX. TECHNINĖ SPECIFIKACIJA</w:t>
      </w:r>
    </w:p>
    <w:p w:rsidR="00B93638" w:rsidRPr="000D68BC" w:rsidRDefault="00B93638" w:rsidP="00B93638">
      <w:pPr>
        <w:rPr>
          <w:sz w:val="24"/>
          <w:szCs w:val="24"/>
        </w:rPr>
      </w:pPr>
    </w:p>
    <w:p w:rsidR="00B93638" w:rsidRPr="000D68BC" w:rsidRDefault="00B93638" w:rsidP="00B93638">
      <w:pPr>
        <w:ind w:firstLine="567"/>
        <w:jc w:val="both"/>
        <w:rPr>
          <w:sz w:val="24"/>
          <w:szCs w:val="24"/>
        </w:rPr>
      </w:pPr>
      <w:r>
        <w:rPr>
          <w:sz w:val="24"/>
          <w:szCs w:val="24"/>
        </w:rPr>
        <w:t>65</w:t>
      </w:r>
      <w:r w:rsidRPr="000D68BC">
        <w:rPr>
          <w:sz w:val="24"/>
          <w:szCs w:val="24"/>
        </w:rPr>
        <w:t xml:space="preserve">. </w:t>
      </w:r>
      <w:r>
        <w:rPr>
          <w:sz w:val="24"/>
          <w:szCs w:val="24"/>
        </w:rPr>
        <w:t>Techninė specifikacija</w:t>
      </w:r>
      <w:r>
        <w:rPr>
          <w:sz w:val="24"/>
          <w:szCs w:val="24"/>
        </w:rPr>
        <w:t xml:space="preserve"> yra rengiama vadovaujantis Viešųjų pirkimų įstatymo 25 straipsniu. Gimnazija</w:t>
      </w:r>
      <w:r w:rsidRPr="000D68BC">
        <w:rPr>
          <w:sz w:val="24"/>
          <w:szCs w:val="24"/>
        </w:rPr>
        <w:t>, atlikdama mažos vertės pirkimus, gali nesivadovauti Viešųjų pirkimo įstatymo 25 straipsnyje nustatytais reikalavimais, tačiau bet kuriuo atveju jis turi užtikrinti Viešųjų pirkimų įstatymo 3 straipsnyje nurodytų principų laikymąsi.</w:t>
      </w:r>
    </w:p>
    <w:p w:rsidR="00B93638" w:rsidRPr="000D68BC" w:rsidRDefault="00B93638" w:rsidP="00B93638">
      <w:pPr>
        <w:ind w:firstLine="567"/>
        <w:jc w:val="both"/>
        <w:rPr>
          <w:sz w:val="24"/>
          <w:szCs w:val="24"/>
        </w:rPr>
      </w:pPr>
      <w:r>
        <w:rPr>
          <w:sz w:val="24"/>
          <w:szCs w:val="24"/>
        </w:rPr>
        <w:t>66</w:t>
      </w:r>
      <w:r w:rsidRPr="000D68BC">
        <w:rPr>
          <w:sz w:val="24"/>
          <w:szCs w:val="24"/>
        </w:rPr>
        <w:t>. Techninę prekių, paslaugų ir darbų specifikaciją (jei reikia) rengia Pirkimo organizatorius arba Komisija.</w:t>
      </w:r>
    </w:p>
    <w:p w:rsidR="00B93638" w:rsidRPr="000D68BC" w:rsidRDefault="00B93638" w:rsidP="00B93638">
      <w:pPr>
        <w:ind w:firstLine="567"/>
        <w:jc w:val="both"/>
        <w:rPr>
          <w:sz w:val="24"/>
          <w:szCs w:val="24"/>
        </w:rPr>
      </w:pPr>
      <w:r>
        <w:rPr>
          <w:sz w:val="24"/>
          <w:szCs w:val="24"/>
        </w:rPr>
        <w:lastRenderedPageBreak/>
        <w:t>67</w:t>
      </w:r>
      <w:r w:rsidRPr="000D68BC">
        <w:rPr>
          <w:sz w:val="24"/>
          <w:szCs w:val="24"/>
        </w:rPr>
        <w:t>. Kiekviena perkama prekė, paslauga ar darbai turi būti aprašyti aiškiai ir nedviprasmiškai, aprašymas negali diskriminuoti tiekėjų bei turi užtikrinti jų konkurenciją.</w:t>
      </w:r>
    </w:p>
    <w:p w:rsidR="00B93638" w:rsidRPr="000D68BC" w:rsidRDefault="00B93638" w:rsidP="00B93638">
      <w:pPr>
        <w:ind w:firstLine="567"/>
        <w:jc w:val="both"/>
        <w:rPr>
          <w:sz w:val="24"/>
          <w:szCs w:val="24"/>
        </w:rPr>
      </w:pPr>
      <w:r>
        <w:rPr>
          <w:sz w:val="24"/>
          <w:szCs w:val="24"/>
        </w:rPr>
        <w:t>68</w:t>
      </w:r>
      <w:r w:rsidRPr="000D68BC">
        <w:rPr>
          <w:sz w:val="24"/>
          <w:szCs w:val="24"/>
        </w:rPr>
        <w:t>. Rengiant techninę specifikaciją, negalima nurodyti konkrečios prekės, gamintojo ar tiekimo šaltinio, gamybos proceso, prekės ženklo, patento, kilmės šalies, išskyrus atvejus, kai neįmanoma tiksliai ir suprantamai apibūdinti pirkimo objekto arba reikalingą pirkimo objektą gali pasiūlyti tik vienintelis tiekėjas. Šiuo atveju privaloma nurodyti, kad savo savybėmis lygiaverčiai objektai yra priimtini, įrašant žodžius „arba lygiavertis”.</w:t>
      </w:r>
    </w:p>
    <w:p w:rsidR="00B93638" w:rsidRPr="000D68BC" w:rsidRDefault="00B93638" w:rsidP="00B93638">
      <w:pPr>
        <w:ind w:firstLine="567"/>
        <w:jc w:val="both"/>
        <w:rPr>
          <w:sz w:val="24"/>
          <w:szCs w:val="24"/>
        </w:rPr>
      </w:pPr>
      <w:r>
        <w:rPr>
          <w:sz w:val="24"/>
          <w:szCs w:val="24"/>
        </w:rPr>
        <w:t>69</w:t>
      </w:r>
      <w:r w:rsidRPr="000D68BC">
        <w:rPr>
          <w:sz w:val="24"/>
          <w:szCs w:val="24"/>
        </w:rPr>
        <w:t>. Teisės aktuose nustatytiems prekių, darbų ar paslaugų atitikimui privalomiesiems techniniams reikalavimams gali būti paprašyta pateikti oficialių institucijų išduotus dokumentus (jei tokie išduodami)</w:t>
      </w:r>
    </w:p>
    <w:p w:rsidR="00B93638" w:rsidRPr="000D68BC" w:rsidRDefault="00B93638" w:rsidP="00B93638">
      <w:pPr>
        <w:ind w:firstLine="567"/>
        <w:jc w:val="both"/>
        <w:rPr>
          <w:sz w:val="24"/>
          <w:szCs w:val="24"/>
        </w:rPr>
      </w:pPr>
      <w:r>
        <w:rPr>
          <w:sz w:val="24"/>
          <w:szCs w:val="24"/>
        </w:rPr>
        <w:t>70</w:t>
      </w:r>
      <w:r w:rsidRPr="000D68BC">
        <w:rPr>
          <w:sz w:val="24"/>
          <w:szCs w:val="24"/>
        </w:rPr>
        <w:t xml:space="preserve">. Kvietime gali būti reikalaujama pateikti tiekėjo tiekiamų prekių, atliekamų darbų ar teikiamų paslaugų aprašymus, pavyzdžius ar nuotraukas. </w:t>
      </w:r>
    </w:p>
    <w:p w:rsidR="00B93638" w:rsidRPr="000D68BC" w:rsidRDefault="00B93638" w:rsidP="00B93638">
      <w:pPr>
        <w:pStyle w:val="Antrat1"/>
        <w:spacing w:before="0" w:after="0"/>
        <w:ind w:firstLine="567"/>
        <w:rPr>
          <w:b/>
          <w:bCs/>
          <w:szCs w:val="24"/>
        </w:rPr>
      </w:pPr>
    </w:p>
    <w:p w:rsidR="00B93638" w:rsidRPr="000D68BC" w:rsidRDefault="00B93638" w:rsidP="00B93638">
      <w:pPr>
        <w:pStyle w:val="Antrat1"/>
        <w:spacing w:before="0" w:after="0"/>
        <w:ind w:firstLine="567"/>
        <w:rPr>
          <w:b/>
          <w:bCs/>
          <w:szCs w:val="24"/>
        </w:rPr>
      </w:pPr>
      <w:r w:rsidRPr="000D68BC">
        <w:rPr>
          <w:b/>
          <w:bCs/>
          <w:szCs w:val="24"/>
        </w:rPr>
        <w:t>X. TIEKĖJŲ KVALIFIKACIJOS PATIKRINIMAS</w:t>
      </w:r>
    </w:p>
    <w:p w:rsidR="00B93638" w:rsidRPr="000D68BC" w:rsidRDefault="00B93638" w:rsidP="00B93638">
      <w:pPr>
        <w:rPr>
          <w:sz w:val="24"/>
          <w:szCs w:val="24"/>
        </w:rPr>
      </w:pPr>
    </w:p>
    <w:p w:rsidR="00B93638" w:rsidRPr="000D68BC" w:rsidRDefault="00B93638" w:rsidP="00B93638">
      <w:pPr>
        <w:ind w:firstLine="567"/>
        <w:jc w:val="both"/>
        <w:rPr>
          <w:sz w:val="24"/>
          <w:szCs w:val="24"/>
        </w:rPr>
      </w:pPr>
      <w:r>
        <w:rPr>
          <w:sz w:val="24"/>
          <w:szCs w:val="24"/>
        </w:rPr>
        <w:t>71</w:t>
      </w:r>
      <w:r w:rsidRPr="000D68BC">
        <w:rPr>
          <w:sz w:val="24"/>
          <w:szCs w:val="24"/>
        </w:rPr>
        <w:t xml:space="preserve">. </w:t>
      </w:r>
      <w:r>
        <w:rPr>
          <w:sz w:val="24"/>
          <w:szCs w:val="24"/>
        </w:rPr>
        <w:t>Tiekėjų kvalifikacija tikrinama vadovaujantis Viešųjų pirkimų įstatymo reikalavimais. Atliekant mažos vertės pirkimus t</w:t>
      </w:r>
      <w:r w:rsidRPr="000D68BC">
        <w:rPr>
          <w:sz w:val="24"/>
          <w:szCs w:val="24"/>
        </w:rPr>
        <w:t>iekėjų kvalifikacijos tikrinti neprivaloma.</w:t>
      </w:r>
    </w:p>
    <w:p w:rsidR="00B93638" w:rsidRPr="000D68BC" w:rsidRDefault="00B93638" w:rsidP="00B93638">
      <w:pPr>
        <w:ind w:firstLine="567"/>
        <w:jc w:val="both"/>
      </w:pPr>
    </w:p>
    <w:p w:rsidR="00B93638" w:rsidRPr="000D68BC" w:rsidRDefault="00B93638" w:rsidP="00B93638">
      <w:pPr>
        <w:pStyle w:val="Antrat1"/>
        <w:spacing w:before="0" w:after="0"/>
        <w:ind w:firstLine="567"/>
        <w:rPr>
          <w:b/>
          <w:bCs/>
          <w:szCs w:val="24"/>
        </w:rPr>
      </w:pPr>
      <w:r w:rsidRPr="000D68BC">
        <w:rPr>
          <w:b/>
          <w:bCs/>
          <w:szCs w:val="24"/>
        </w:rPr>
        <w:t>XI. pasiūlymų nagrinėjimas IR VERTINIMAs</w:t>
      </w:r>
    </w:p>
    <w:p w:rsidR="00B93638" w:rsidRPr="000D68BC" w:rsidRDefault="00B93638" w:rsidP="00B93638">
      <w:pPr>
        <w:rPr>
          <w:sz w:val="24"/>
          <w:szCs w:val="24"/>
        </w:rPr>
      </w:pPr>
    </w:p>
    <w:p w:rsidR="00B93638" w:rsidRPr="000D68BC" w:rsidRDefault="00B93638" w:rsidP="00B93638">
      <w:pPr>
        <w:autoSpaceDE w:val="0"/>
        <w:autoSpaceDN w:val="0"/>
        <w:adjustRightInd w:val="0"/>
        <w:ind w:firstLine="567"/>
        <w:jc w:val="both"/>
        <w:rPr>
          <w:sz w:val="24"/>
          <w:szCs w:val="24"/>
        </w:rPr>
      </w:pPr>
      <w:r>
        <w:rPr>
          <w:sz w:val="24"/>
          <w:szCs w:val="24"/>
        </w:rPr>
        <w:t>72</w:t>
      </w:r>
      <w:r w:rsidRPr="000D68BC">
        <w:rPr>
          <w:sz w:val="24"/>
          <w:szCs w:val="24"/>
        </w:rPr>
        <w:t xml:space="preserve">. Pasiūlymai turi būti priimami laikantis pirkimo dokumentuose nurodytos tvarkos. </w:t>
      </w:r>
    </w:p>
    <w:p w:rsidR="00B93638" w:rsidRPr="000D68BC" w:rsidRDefault="00B93638" w:rsidP="00B93638">
      <w:pPr>
        <w:ind w:firstLine="567"/>
        <w:jc w:val="both"/>
        <w:rPr>
          <w:sz w:val="24"/>
          <w:szCs w:val="24"/>
        </w:rPr>
      </w:pPr>
      <w:r>
        <w:rPr>
          <w:sz w:val="24"/>
          <w:szCs w:val="24"/>
        </w:rPr>
        <w:t>73</w:t>
      </w:r>
      <w:r w:rsidRPr="000D68BC">
        <w:rPr>
          <w:sz w:val="24"/>
          <w:szCs w:val="24"/>
        </w:rPr>
        <w:t xml:space="preserve">. Pasiūlymus nagrinėja ir vertina Pirkimų organizatorius ar Komisija (tas, kas atlieka pirkimą). </w:t>
      </w:r>
    </w:p>
    <w:p w:rsidR="00B93638" w:rsidRPr="000D68BC" w:rsidRDefault="00B93638" w:rsidP="00B93638">
      <w:pPr>
        <w:ind w:firstLine="567"/>
        <w:jc w:val="both"/>
        <w:rPr>
          <w:sz w:val="24"/>
          <w:szCs w:val="24"/>
        </w:rPr>
      </w:pPr>
      <w:r>
        <w:rPr>
          <w:sz w:val="24"/>
          <w:szCs w:val="24"/>
        </w:rPr>
        <w:t>74</w:t>
      </w:r>
      <w:r w:rsidRPr="000D68BC">
        <w:rPr>
          <w:sz w:val="24"/>
          <w:szCs w:val="24"/>
        </w:rPr>
        <w:t xml:space="preserve">. Jei pirkimą atlieka Pirkimų organizatorius, pasiūlymai, kita informacija bei dokumentai vertinami </w:t>
      </w:r>
      <w:r>
        <w:rPr>
          <w:sz w:val="24"/>
          <w:szCs w:val="24"/>
        </w:rPr>
        <w:t xml:space="preserve">nedelsiant po </w:t>
      </w:r>
      <w:r w:rsidRPr="000D68BC">
        <w:rPr>
          <w:sz w:val="24"/>
          <w:szCs w:val="24"/>
        </w:rPr>
        <w:t>pasiūlymo pateikimo termino dien</w:t>
      </w:r>
      <w:r>
        <w:rPr>
          <w:sz w:val="24"/>
          <w:szCs w:val="24"/>
        </w:rPr>
        <w:t>os</w:t>
      </w:r>
      <w:r w:rsidRPr="000D68BC">
        <w:rPr>
          <w:sz w:val="24"/>
          <w:szCs w:val="24"/>
        </w:rPr>
        <w:t xml:space="preserve">. </w:t>
      </w:r>
    </w:p>
    <w:p w:rsidR="00B93638" w:rsidRPr="000D68BC" w:rsidRDefault="00B93638" w:rsidP="00B93638">
      <w:pPr>
        <w:ind w:firstLine="567"/>
        <w:jc w:val="both"/>
        <w:rPr>
          <w:sz w:val="24"/>
          <w:szCs w:val="24"/>
        </w:rPr>
      </w:pPr>
      <w:r>
        <w:rPr>
          <w:sz w:val="24"/>
          <w:szCs w:val="24"/>
        </w:rPr>
        <w:t>75</w:t>
      </w:r>
      <w:r w:rsidRPr="000D68BC">
        <w:rPr>
          <w:sz w:val="24"/>
          <w:szCs w:val="24"/>
        </w:rPr>
        <w:t xml:space="preserve">. Jei pirkimą atlieka Komisija, pasiūlymo duomenys ir kita informacija bei dokumentai vertinami Komisijos posėdyje ir įforminama protokolu. </w:t>
      </w:r>
    </w:p>
    <w:p w:rsidR="00B93638" w:rsidRPr="000D68BC" w:rsidRDefault="00B93638" w:rsidP="00B93638">
      <w:pPr>
        <w:pStyle w:val="Hyperlink1"/>
        <w:spacing w:line="240" w:lineRule="auto"/>
        <w:ind w:firstLine="567"/>
        <w:rPr>
          <w:sz w:val="24"/>
          <w:szCs w:val="24"/>
          <w:lang w:val="lt-LT"/>
        </w:rPr>
      </w:pPr>
      <w:r>
        <w:rPr>
          <w:sz w:val="24"/>
          <w:szCs w:val="24"/>
          <w:lang w:val="lt-LT"/>
        </w:rPr>
        <w:t>76</w:t>
      </w:r>
      <w:r w:rsidRPr="000D68BC">
        <w:rPr>
          <w:sz w:val="24"/>
          <w:szCs w:val="24"/>
          <w:lang w:val="lt-LT"/>
        </w:rPr>
        <w:t>. Vokų atplėšimo procedūroje, išsk</w:t>
      </w:r>
      <w:r>
        <w:rPr>
          <w:sz w:val="24"/>
          <w:szCs w:val="24"/>
          <w:lang w:val="lt-LT"/>
        </w:rPr>
        <w:t>y</w:t>
      </w:r>
      <w:r w:rsidRPr="000D68BC">
        <w:rPr>
          <w:sz w:val="24"/>
          <w:szCs w:val="24"/>
          <w:lang w:val="lt-LT"/>
        </w:rPr>
        <w:t>rus atvejus, kai pirkimas atliekamas derybų būdu, turi teisę dalyvauti visi pasiūlymus pateikę tiekėjai arba jų atstovai.</w:t>
      </w:r>
    </w:p>
    <w:p w:rsidR="00B93638" w:rsidRPr="000D68BC" w:rsidRDefault="00B93638" w:rsidP="00B93638">
      <w:pPr>
        <w:ind w:firstLine="567"/>
        <w:jc w:val="both"/>
        <w:rPr>
          <w:sz w:val="24"/>
          <w:szCs w:val="24"/>
        </w:rPr>
      </w:pPr>
      <w:r>
        <w:rPr>
          <w:sz w:val="24"/>
          <w:szCs w:val="24"/>
        </w:rPr>
        <w:t>77</w:t>
      </w:r>
      <w:r w:rsidRPr="000D68BC">
        <w:rPr>
          <w:sz w:val="24"/>
          <w:szCs w:val="24"/>
        </w:rPr>
        <w:t xml:space="preserve">. Pirkimų organizatorius arba Komisija, nagrinėdami pasiūlymus: </w:t>
      </w:r>
    </w:p>
    <w:p w:rsidR="00B93638" w:rsidRPr="000D68BC" w:rsidRDefault="00B93638" w:rsidP="00B93638">
      <w:pPr>
        <w:ind w:firstLine="567"/>
        <w:jc w:val="both"/>
        <w:rPr>
          <w:sz w:val="24"/>
          <w:szCs w:val="24"/>
        </w:rPr>
      </w:pPr>
      <w:r>
        <w:rPr>
          <w:sz w:val="24"/>
          <w:szCs w:val="24"/>
        </w:rPr>
        <w:t>77</w:t>
      </w:r>
      <w:r w:rsidRPr="000D68BC">
        <w:rPr>
          <w:sz w:val="24"/>
          <w:szCs w:val="24"/>
        </w:rPr>
        <w:t xml:space="preserve">.1. tikrina tiekėjų pasiūlymuose pateiktų kvalifikacinių duomenų atitikimą </w:t>
      </w:r>
      <w:r>
        <w:rPr>
          <w:sz w:val="24"/>
          <w:szCs w:val="24"/>
        </w:rPr>
        <w:t>pirkimo dokumentuose</w:t>
      </w:r>
      <w:r w:rsidRPr="000D68BC">
        <w:rPr>
          <w:sz w:val="24"/>
          <w:szCs w:val="24"/>
        </w:rPr>
        <w:t xml:space="preserve"> nustatytiems kvalifikaciniams reikalavimams. Jeigu nustatoma, kad tiekėjo pateikti kvalifikaciniai duomenys yra neišsamūs arba netikslūs, gali prašyti tiekėjo juos patikslinti;</w:t>
      </w:r>
      <w:r>
        <w:rPr>
          <w:sz w:val="24"/>
          <w:szCs w:val="24"/>
        </w:rPr>
        <w:t xml:space="preserve">77.2. tikrina, ar tiekėjas </w:t>
      </w:r>
      <w:r w:rsidRPr="008D0B12">
        <w:rPr>
          <w:sz w:val="24"/>
          <w:szCs w:val="24"/>
        </w:rPr>
        <w:t>patei</w:t>
      </w:r>
      <w:r>
        <w:rPr>
          <w:sz w:val="24"/>
          <w:szCs w:val="24"/>
        </w:rPr>
        <w:t>kė pirkimo dokumentuose nurodytus</w:t>
      </w:r>
      <w:r w:rsidRPr="008D0B12">
        <w:rPr>
          <w:sz w:val="24"/>
          <w:szCs w:val="24"/>
        </w:rPr>
        <w:t xml:space="preserve"> kartu su pasiūly</w:t>
      </w:r>
      <w:r>
        <w:rPr>
          <w:sz w:val="24"/>
          <w:szCs w:val="24"/>
        </w:rPr>
        <w:t>mu teikiamus dokumentus: tiekėjo įgaliojimą</w:t>
      </w:r>
      <w:r w:rsidRPr="008D0B12">
        <w:rPr>
          <w:sz w:val="24"/>
          <w:szCs w:val="24"/>
        </w:rPr>
        <w:t xml:space="preserve"> asmeniui pasirašyti paraišką ar pasiūlymą, jungtinės veiklos sutarties</w:t>
      </w:r>
      <w:r>
        <w:rPr>
          <w:sz w:val="24"/>
          <w:szCs w:val="24"/>
        </w:rPr>
        <w:t xml:space="preserve"> kopiją</w:t>
      </w:r>
      <w:r w:rsidRPr="008D0B12">
        <w:rPr>
          <w:sz w:val="24"/>
          <w:szCs w:val="24"/>
        </w:rPr>
        <w:t>, pasiūlymo galiojimo užti</w:t>
      </w:r>
      <w:r>
        <w:rPr>
          <w:sz w:val="24"/>
          <w:szCs w:val="24"/>
        </w:rPr>
        <w:t>krinimą patvirtinantį dokumentą;</w:t>
      </w:r>
    </w:p>
    <w:p w:rsidR="00B93638" w:rsidRPr="000D68BC" w:rsidRDefault="00B93638" w:rsidP="00B93638">
      <w:pPr>
        <w:ind w:firstLine="567"/>
        <w:jc w:val="both"/>
        <w:rPr>
          <w:sz w:val="24"/>
          <w:szCs w:val="24"/>
        </w:rPr>
      </w:pPr>
      <w:r>
        <w:rPr>
          <w:sz w:val="24"/>
          <w:szCs w:val="24"/>
        </w:rPr>
        <w:t>77</w:t>
      </w:r>
      <w:r w:rsidRPr="000D68BC">
        <w:rPr>
          <w:sz w:val="24"/>
          <w:szCs w:val="24"/>
        </w:rPr>
        <w:t>.</w:t>
      </w:r>
      <w:r>
        <w:rPr>
          <w:sz w:val="24"/>
          <w:szCs w:val="24"/>
        </w:rPr>
        <w:t>3</w:t>
      </w:r>
      <w:r w:rsidRPr="000D68BC">
        <w:rPr>
          <w:sz w:val="24"/>
          <w:szCs w:val="24"/>
        </w:rPr>
        <w:t>. tikrina, ar pasiūlymas atitinka pirkimo dokumentuose nustatytus reikalavimus;</w:t>
      </w:r>
    </w:p>
    <w:p w:rsidR="00B93638" w:rsidRPr="000D68BC" w:rsidRDefault="00B93638" w:rsidP="00B93638">
      <w:pPr>
        <w:ind w:firstLine="567"/>
        <w:jc w:val="both"/>
        <w:rPr>
          <w:sz w:val="24"/>
          <w:szCs w:val="24"/>
        </w:rPr>
      </w:pPr>
      <w:r>
        <w:rPr>
          <w:sz w:val="24"/>
          <w:szCs w:val="24"/>
        </w:rPr>
        <w:t>77</w:t>
      </w:r>
      <w:r w:rsidRPr="000D68BC">
        <w:rPr>
          <w:sz w:val="24"/>
          <w:szCs w:val="24"/>
        </w:rPr>
        <w:t>.</w:t>
      </w:r>
      <w:r>
        <w:rPr>
          <w:sz w:val="24"/>
          <w:szCs w:val="24"/>
        </w:rPr>
        <w:t>4</w:t>
      </w:r>
      <w:r w:rsidRPr="000D68BC">
        <w:rPr>
          <w:sz w:val="24"/>
          <w:szCs w:val="24"/>
        </w:rPr>
        <w:t>. iškilus klausimams dėl pasiūlymų turinio gali prašyti, kad tiekėjai pateiktų paaiškinimus nekeisdami pasiūlymo. Komisija, pasiūlymų nagrinėjimo metu, radusi pasiūlyme nurodytos kainos apskaičiavimo klaidų, paprašo tiekėjų per jos nurodytą terminą ištaisyti pasiūlyme pastebėtas aritmetines klaidas. Taisydamas pasiūlyme nurodytas aritmetines klaidas, tiekėjas neturi teisės atsisakyti kainos sudėtinių dalių arba papildyti kainą naujomis dalimis. Jei tiekėjas per Komisijos nurodytą terminą neištaiso aritmetinių klaidų ir (ar) nepaaiškina pasiūlymo, jo pasiūlymas laikomas neatitinkančiu pirkimo dokumentuose nustatytų reikalavimų;</w:t>
      </w:r>
    </w:p>
    <w:p w:rsidR="00B93638" w:rsidRPr="000D68BC" w:rsidRDefault="00B93638" w:rsidP="00B93638">
      <w:pPr>
        <w:ind w:firstLine="567"/>
        <w:jc w:val="both"/>
        <w:rPr>
          <w:sz w:val="24"/>
          <w:szCs w:val="24"/>
        </w:rPr>
      </w:pPr>
      <w:r>
        <w:rPr>
          <w:sz w:val="24"/>
          <w:szCs w:val="24"/>
        </w:rPr>
        <w:t>77</w:t>
      </w:r>
      <w:r w:rsidRPr="000D68BC">
        <w:rPr>
          <w:sz w:val="24"/>
          <w:szCs w:val="24"/>
        </w:rPr>
        <w:t>.</w:t>
      </w:r>
      <w:r>
        <w:rPr>
          <w:sz w:val="24"/>
          <w:szCs w:val="24"/>
        </w:rPr>
        <w:t>5</w:t>
      </w:r>
      <w:r w:rsidRPr="000D68BC">
        <w:rPr>
          <w:sz w:val="24"/>
          <w:szCs w:val="24"/>
        </w:rPr>
        <w:t>. kai pateiktame pasiūlyme nurodoma neįprastai maža kaina, turi teisę, pareikalauti iš tiekėjo raštiško kainos sudėtinių dalių pagrindimo;</w:t>
      </w:r>
      <w:r>
        <w:rPr>
          <w:sz w:val="24"/>
          <w:szCs w:val="24"/>
        </w:rPr>
        <w:t xml:space="preserve"> </w:t>
      </w:r>
      <w:r>
        <w:rPr>
          <w:sz w:val="24"/>
          <w:szCs w:val="24"/>
        </w:rPr>
        <w:t>77</w:t>
      </w:r>
      <w:r w:rsidRPr="000D68BC">
        <w:rPr>
          <w:sz w:val="24"/>
          <w:szCs w:val="24"/>
        </w:rPr>
        <w:t>.</w:t>
      </w:r>
      <w:r>
        <w:rPr>
          <w:sz w:val="24"/>
          <w:szCs w:val="24"/>
        </w:rPr>
        <w:t>6</w:t>
      </w:r>
      <w:r w:rsidRPr="000D68BC">
        <w:rPr>
          <w:sz w:val="24"/>
          <w:szCs w:val="24"/>
        </w:rPr>
        <w:t xml:space="preserve">. tikrina, ar pasiūlytos ne per didelės kainos. </w:t>
      </w:r>
    </w:p>
    <w:p w:rsidR="00B93638" w:rsidRPr="008D0B12" w:rsidRDefault="00B93638" w:rsidP="00B93638">
      <w:pPr>
        <w:ind w:firstLine="567"/>
        <w:jc w:val="both"/>
        <w:rPr>
          <w:sz w:val="24"/>
          <w:szCs w:val="24"/>
        </w:rPr>
      </w:pPr>
      <w:r>
        <w:rPr>
          <w:sz w:val="24"/>
          <w:szCs w:val="24"/>
        </w:rPr>
        <w:t>78</w:t>
      </w:r>
      <w:r w:rsidRPr="008D0B12">
        <w:rPr>
          <w:sz w:val="24"/>
          <w:szCs w:val="24"/>
        </w:rPr>
        <w:t>. Pirkimų organizatorius arba Komisija atmeta pasiūlymą, jeigu:</w:t>
      </w:r>
    </w:p>
    <w:p w:rsidR="00B93638" w:rsidRPr="008D0B12" w:rsidRDefault="00B93638" w:rsidP="00B93638">
      <w:pPr>
        <w:jc w:val="both"/>
        <w:rPr>
          <w:sz w:val="24"/>
          <w:szCs w:val="24"/>
        </w:rPr>
      </w:pPr>
      <w:r w:rsidRPr="008D0B12">
        <w:rPr>
          <w:sz w:val="24"/>
          <w:szCs w:val="24"/>
        </w:rPr>
        <w:t xml:space="preserve">          </w:t>
      </w:r>
      <w:r>
        <w:rPr>
          <w:sz w:val="24"/>
          <w:szCs w:val="24"/>
        </w:rPr>
        <w:t>78</w:t>
      </w:r>
      <w:r w:rsidRPr="008D0B12">
        <w:rPr>
          <w:sz w:val="24"/>
          <w:szCs w:val="24"/>
        </w:rPr>
        <w:t>.1. paraišką arba pasiūlymą pateikęs tiekėjas neatitinka pirkimo dokumentuose nustatytų minimalių kvalifikacijos reikalavimų arba perkančiosios organizacijos prašymu nepatikslino pateiktų netikslių ar neišsamių duomenų apie savo kvalifikaciją;</w:t>
      </w:r>
    </w:p>
    <w:p w:rsidR="00B93638" w:rsidRPr="008D0B12" w:rsidRDefault="00B93638" w:rsidP="00B93638">
      <w:pPr>
        <w:jc w:val="both"/>
        <w:rPr>
          <w:sz w:val="24"/>
          <w:szCs w:val="24"/>
        </w:rPr>
      </w:pPr>
      <w:r w:rsidRPr="008D0B12">
        <w:rPr>
          <w:sz w:val="24"/>
          <w:szCs w:val="24"/>
        </w:rPr>
        <w:t xml:space="preserve">          </w:t>
      </w:r>
      <w:r>
        <w:rPr>
          <w:sz w:val="24"/>
          <w:szCs w:val="24"/>
        </w:rPr>
        <w:t>78</w:t>
      </w:r>
      <w:r w:rsidRPr="008D0B12">
        <w:rPr>
          <w:sz w:val="24"/>
          <w:szCs w:val="24"/>
        </w:rPr>
        <w:t>.2 pasiūlymas neatitinka pirkimo dokumentuose nustatytų reikalavimų;</w:t>
      </w:r>
    </w:p>
    <w:p w:rsidR="00B93638" w:rsidRPr="008D0B12" w:rsidRDefault="00B93638" w:rsidP="00B93638">
      <w:pPr>
        <w:jc w:val="both"/>
        <w:rPr>
          <w:sz w:val="24"/>
          <w:szCs w:val="24"/>
        </w:rPr>
      </w:pPr>
      <w:r w:rsidRPr="008D0B12">
        <w:rPr>
          <w:sz w:val="24"/>
          <w:szCs w:val="24"/>
        </w:rPr>
        <w:lastRenderedPageBreak/>
        <w:t xml:space="preserve">          </w:t>
      </w:r>
      <w:r>
        <w:rPr>
          <w:sz w:val="24"/>
          <w:szCs w:val="24"/>
        </w:rPr>
        <w:t>78</w:t>
      </w:r>
      <w:r w:rsidRPr="008D0B12">
        <w:rPr>
          <w:sz w:val="24"/>
          <w:szCs w:val="24"/>
        </w:rPr>
        <w:t>.3. visų dalyvių, kurių pasiūlymai neatmesti dėl kitų priežasčių, buvo pasiūlytos per didelės, perkančiajai organizacijai nepriimtinos kainos;</w:t>
      </w:r>
    </w:p>
    <w:p w:rsidR="00B93638" w:rsidRPr="008D0B12" w:rsidRDefault="00B93638" w:rsidP="00B93638">
      <w:pPr>
        <w:jc w:val="both"/>
        <w:rPr>
          <w:sz w:val="24"/>
          <w:szCs w:val="24"/>
        </w:rPr>
      </w:pPr>
      <w:r w:rsidRPr="008D0B12">
        <w:rPr>
          <w:sz w:val="24"/>
          <w:szCs w:val="24"/>
          <w:lang w:eastAsia="lt-LT"/>
        </w:rPr>
        <w:t xml:space="preserve">          </w:t>
      </w:r>
      <w:r>
        <w:rPr>
          <w:sz w:val="24"/>
          <w:szCs w:val="24"/>
          <w:lang w:eastAsia="lt-LT"/>
        </w:rPr>
        <w:t>78</w:t>
      </w:r>
      <w:r w:rsidRPr="008D0B12">
        <w:rPr>
          <w:sz w:val="24"/>
          <w:szCs w:val="24"/>
          <w:lang w:eastAsia="lt-LT"/>
        </w:rPr>
        <w:t xml:space="preserve">.4. </w:t>
      </w:r>
      <w:r w:rsidRPr="008D0B12">
        <w:rPr>
          <w:sz w:val="24"/>
          <w:szCs w:val="24"/>
        </w:rPr>
        <w:t xml:space="preserve">tiekėjas per </w:t>
      </w:r>
      <w:r>
        <w:rPr>
          <w:sz w:val="24"/>
          <w:szCs w:val="24"/>
        </w:rPr>
        <w:t>Gimnazijos</w:t>
      </w:r>
      <w:r w:rsidRPr="008D0B12">
        <w:rPr>
          <w:sz w:val="24"/>
          <w:szCs w:val="24"/>
        </w:rPr>
        <w:t xml:space="preserve"> nustatytą terminą, kaip nurodyta </w:t>
      </w:r>
      <w:r>
        <w:rPr>
          <w:sz w:val="24"/>
          <w:szCs w:val="24"/>
        </w:rPr>
        <w:t>Viešųjų pirkimų</w:t>
      </w:r>
      <w:r w:rsidRPr="008D0B12">
        <w:rPr>
          <w:sz w:val="24"/>
          <w:szCs w:val="24"/>
        </w:rPr>
        <w:t xml:space="preserve"> įstatymo 28 straipsnio 10 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B93638" w:rsidRPr="00533A2B" w:rsidRDefault="00B93638" w:rsidP="00B93638">
      <w:pPr>
        <w:jc w:val="both"/>
        <w:rPr>
          <w:sz w:val="22"/>
        </w:rPr>
      </w:pPr>
      <w:r w:rsidRPr="00533A2B">
        <w:rPr>
          <w:sz w:val="22"/>
        </w:rPr>
        <w:t xml:space="preserve">         </w:t>
      </w:r>
      <w:r>
        <w:rPr>
          <w:sz w:val="22"/>
        </w:rPr>
        <w:t>78</w:t>
      </w:r>
      <w:r w:rsidRPr="00533A2B">
        <w:rPr>
          <w:sz w:val="22"/>
        </w:rPr>
        <w:t xml:space="preserve">.5. kitais </w:t>
      </w:r>
      <w:r>
        <w:rPr>
          <w:sz w:val="22"/>
        </w:rPr>
        <w:t>Viešųjų pirkimų</w:t>
      </w:r>
      <w:r w:rsidRPr="00533A2B">
        <w:rPr>
          <w:sz w:val="22"/>
        </w:rPr>
        <w:t xml:space="preserve"> įstatymo 39 straipsnio 1 dalyje ir 40 straipsnio 1 dalyje nustatytais pagrindais. </w:t>
      </w:r>
    </w:p>
    <w:p w:rsidR="00B93638" w:rsidRPr="000D68BC" w:rsidRDefault="00B93638" w:rsidP="00B93638">
      <w:pPr>
        <w:ind w:firstLine="567"/>
        <w:jc w:val="both"/>
        <w:rPr>
          <w:sz w:val="24"/>
          <w:szCs w:val="24"/>
        </w:rPr>
      </w:pPr>
      <w:r>
        <w:rPr>
          <w:sz w:val="24"/>
          <w:szCs w:val="24"/>
        </w:rPr>
        <w:t>79</w:t>
      </w:r>
      <w:r w:rsidRPr="000D68BC">
        <w:rPr>
          <w:sz w:val="24"/>
          <w:szCs w:val="24"/>
        </w:rPr>
        <w:t xml:space="preserve">. </w:t>
      </w:r>
      <w:r>
        <w:rPr>
          <w:sz w:val="24"/>
          <w:szCs w:val="24"/>
        </w:rPr>
        <w:t>N</w:t>
      </w:r>
      <w:r w:rsidRPr="000D68BC">
        <w:rPr>
          <w:sz w:val="24"/>
          <w:szCs w:val="24"/>
        </w:rPr>
        <w:t>eatmesti pasiūlymai vertinami remiantis vienu iš šių kriterijų:</w:t>
      </w:r>
    </w:p>
    <w:p w:rsidR="00B93638" w:rsidRPr="000D68BC" w:rsidRDefault="00B93638" w:rsidP="00B93638">
      <w:pPr>
        <w:ind w:firstLine="567"/>
        <w:jc w:val="both"/>
        <w:rPr>
          <w:sz w:val="24"/>
          <w:szCs w:val="24"/>
        </w:rPr>
      </w:pPr>
      <w:r>
        <w:rPr>
          <w:sz w:val="24"/>
          <w:szCs w:val="24"/>
        </w:rPr>
        <w:t>79</w:t>
      </w:r>
      <w:r w:rsidRPr="000D68BC">
        <w:rPr>
          <w:sz w:val="24"/>
          <w:szCs w:val="24"/>
        </w:rPr>
        <w:t xml:space="preserve">.1. ekonomiškai naudingiausio pasiūlymo, kai pirkimo sutartis sudaroma su tiekėju, pateikusiu </w:t>
      </w:r>
      <w:r>
        <w:rPr>
          <w:sz w:val="24"/>
          <w:szCs w:val="24"/>
        </w:rPr>
        <w:t>gimnazijai</w:t>
      </w:r>
      <w:r w:rsidRPr="000D68BC">
        <w:rPr>
          <w:sz w:val="24"/>
          <w:szCs w:val="24"/>
        </w:rPr>
        <w:t xml:space="preserve"> naudingiausią pasiūlymą, išrinktą pagal kvietime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w:t>
      </w:r>
      <w:r>
        <w:t>(</w:t>
      </w:r>
      <w:r w:rsidRPr="00293CF7">
        <w:rPr>
          <w:sz w:val="24"/>
          <w:szCs w:val="24"/>
        </w:rPr>
        <w:t>Tais atvejais, kai pirkimo sutarties įvykdymo kokybė priklauso nuo už pirkimo sutarties įvykdymą atsakingų darbuotojų kompetencijos, išrenkant ekonomiškai naudingiausią pasiūlymą taip pat gali būti vertinama darbuotojų kvalifikacija ir patirtis.)</w:t>
      </w:r>
      <w:r w:rsidRPr="000D68BC">
        <w:rPr>
          <w:sz w:val="24"/>
          <w:szCs w:val="24"/>
        </w:rPr>
        <w:t>;</w:t>
      </w:r>
    </w:p>
    <w:p w:rsidR="00B93638" w:rsidRPr="000D68BC" w:rsidRDefault="00B93638" w:rsidP="00B93638">
      <w:pPr>
        <w:ind w:firstLine="567"/>
        <w:jc w:val="both"/>
        <w:rPr>
          <w:sz w:val="24"/>
          <w:szCs w:val="24"/>
        </w:rPr>
      </w:pPr>
      <w:r>
        <w:rPr>
          <w:sz w:val="24"/>
          <w:szCs w:val="24"/>
        </w:rPr>
        <w:t>79</w:t>
      </w:r>
      <w:r w:rsidRPr="000D68BC">
        <w:rPr>
          <w:sz w:val="24"/>
          <w:szCs w:val="24"/>
        </w:rPr>
        <w:t>.2. mažiausios kainos.</w:t>
      </w:r>
    </w:p>
    <w:p w:rsidR="00B93638" w:rsidRPr="000D68BC" w:rsidRDefault="00B93638" w:rsidP="00B93638">
      <w:pPr>
        <w:ind w:firstLine="567"/>
        <w:jc w:val="both"/>
        <w:rPr>
          <w:sz w:val="24"/>
          <w:szCs w:val="24"/>
        </w:rPr>
      </w:pPr>
      <w:r>
        <w:rPr>
          <w:sz w:val="24"/>
          <w:szCs w:val="24"/>
        </w:rPr>
        <w:t>80</w:t>
      </w:r>
      <w:r w:rsidRPr="000D68BC">
        <w:rPr>
          <w:sz w:val="24"/>
          <w:szCs w:val="24"/>
        </w:rPr>
        <w:t>. Perkant teritorijų planavimo, architektūros, inžinerijos, duomenų apdorojimo, meniniu ar kultūriniu požiūriu sudėtingas ar panašaus pobūdžio paslaugas, pasiūlymai gali būti vertinami pagal Mokyklos nustatytus kriterijus, kurie nebūtinai turi remtis mažiausia kaina ar ekonomiškai naudingiausio pasiūlymo vertinimo kriterijumi.</w:t>
      </w:r>
    </w:p>
    <w:p w:rsidR="00B93638" w:rsidRPr="000D68BC" w:rsidRDefault="00B93638" w:rsidP="00B93638">
      <w:pPr>
        <w:ind w:firstLine="567"/>
        <w:jc w:val="both"/>
        <w:rPr>
          <w:sz w:val="24"/>
          <w:szCs w:val="24"/>
        </w:rPr>
      </w:pPr>
      <w:r>
        <w:rPr>
          <w:sz w:val="24"/>
          <w:szCs w:val="24"/>
        </w:rPr>
        <w:t>81</w:t>
      </w:r>
      <w:r w:rsidRPr="000D68BC">
        <w:rPr>
          <w:sz w:val="24"/>
          <w:szCs w:val="24"/>
        </w:rPr>
        <w:t xml:space="preserve">. Pirkimų organizatorius arba Komisija, priimdami sprendimą dėl laimėjusio pasiūlymo, turi: </w:t>
      </w:r>
    </w:p>
    <w:p w:rsidR="00B93638" w:rsidRPr="000D68BC" w:rsidRDefault="00B93638" w:rsidP="00B93638">
      <w:pPr>
        <w:ind w:firstLine="567"/>
        <w:jc w:val="both"/>
        <w:rPr>
          <w:sz w:val="24"/>
          <w:szCs w:val="24"/>
        </w:rPr>
      </w:pPr>
      <w:r>
        <w:rPr>
          <w:sz w:val="24"/>
          <w:szCs w:val="24"/>
        </w:rPr>
        <w:t>81</w:t>
      </w:r>
      <w:r w:rsidRPr="000D68BC">
        <w:rPr>
          <w:sz w:val="24"/>
          <w:szCs w:val="24"/>
        </w:rPr>
        <w:t xml:space="preserve">.1. pagal </w:t>
      </w:r>
      <w:r>
        <w:rPr>
          <w:sz w:val="24"/>
          <w:szCs w:val="24"/>
        </w:rPr>
        <w:t>pirkimo dokumentuose</w:t>
      </w:r>
      <w:r w:rsidRPr="000D68BC">
        <w:rPr>
          <w:sz w:val="24"/>
          <w:szCs w:val="24"/>
        </w:rPr>
        <w:t xml:space="preserve"> nustatytus vertinimo kriterijus ir tvarką įvertinti pateiktus tiekėjų  pasiūlymus ir jei pirkimą atlieka Komisija - nustatyti preliminarią pasiūlymų eilę (išskyrus atvejus, kai pasiūlymą pateikti kviečiamas tik vienas tiekėjas arba pasiūlymą pateikia tik vienas tiekėjas). Preliminari pasiūlymų eilė nustatoma ekonominio naudingumo mažėjimo arba kainų didėjimo tvarka. Tais atvejais, kai taikomas ekonomiškai naudingiausio pasiūlymo vertinimo kriterijus ir kelių tiekėjų pasiūlymų ekonominis naudingumas yra vienodas, sudarant preliminarią pasiūlymų eilę pirmesnis į šią eilę įrašomas tiekėjas, kurio pasiūlymais įregistruotas anksčiausia. Tais atvejais, kai pasiūlymų vertinimo kriterijus yra pasiūlyta mažiausia kaina ir keli pasiūlymai pateikiami vienodomis kainomis, sudarant preliminarią pasiūlymų eilę pirmesnis į šią eilę įrašomas tiekėjas, kurio pasiūlymais įregistruotas anksčiausia; </w:t>
      </w:r>
    </w:p>
    <w:p w:rsidR="00B93638" w:rsidRPr="000D68BC" w:rsidRDefault="00B93638" w:rsidP="00B93638">
      <w:pPr>
        <w:ind w:firstLine="567"/>
        <w:jc w:val="both"/>
        <w:rPr>
          <w:sz w:val="24"/>
          <w:szCs w:val="24"/>
        </w:rPr>
      </w:pPr>
      <w:r>
        <w:rPr>
          <w:sz w:val="24"/>
          <w:szCs w:val="24"/>
        </w:rPr>
        <w:t>81</w:t>
      </w:r>
      <w:r w:rsidRPr="000D68BC">
        <w:rPr>
          <w:sz w:val="24"/>
          <w:szCs w:val="24"/>
        </w:rPr>
        <w:t>.2. priima sprendimą dėl laimėjusio pasiūlymo. Komisija priima sprendimą tik tada, kai nustatyta tvarka bus išnagrinėtos pasiūlymus pateikusių dalyvių pretenzijos</w:t>
      </w:r>
      <w:r>
        <w:rPr>
          <w:sz w:val="24"/>
          <w:szCs w:val="24"/>
        </w:rPr>
        <w:t xml:space="preserve"> (jei tokių gauta)</w:t>
      </w:r>
      <w:r w:rsidRPr="000D68BC">
        <w:rPr>
          <w:sz w:val="24"/>
          <w:szCs w:val="24"/>
        </w:rPr>
        <w:t xml:space="preserve">, bet ne anksčiau kaip po </w:t>
      </w:r>
      <w:r>
        <w:rPr>
          <w:sz w:val="24"/>
          <w:szCs w:val="24"/>
        </w:rPr>
        <w:t>1</w:t>
      </w:r>
      <w:r w:rsidRPr="000D68BC">
        <w:rPr>
          <w:sz w:val="24"/>
          <w:szCs w:val="24"/>
        </w:rPr>
        <w:t>5 dienų nuo pranešimo apie preliminarią pasiūlymų eilę išsiuntimo dalyviams dienos</w:t>
      </w:r>
      <w:r>
        <w:rPr>
          <w:sz w:val="24"/>
          <w:szCs w:val="24"/>
        </w:rPr>
        <w:t xml:space="preserve"> (sutarties sudarymo atidėjimo terminas)</w:t>
      </w:r>
      <w:r w:rsidRPr="000D68BC">
        <w:rPr>
          <w:sz w:val="24"/>
          <w:szCs w:val="24"/>
        </w:rPr>
        <w:t xml:space="preserve">. </w:t>
      </w:r>
    </w:p>
    <w:p w:rsidR="00B93638" w:rsidRPr="000D68BC" w:rsidRDefault="00B93638" w:rsidP="00B93638">
      <w:pPr>
        <w:ind w:firstLine="567"/>
        <w:jc w:val="both"/>
        <w:rPr>
          <w:sz w:val="24"/>
          <w:szCs w:val="24"/>
        </w:rPr>
      </w:pPr>
      <w:r>
        <w:rPr>
          <w:sz w:val="24"/>
          <w:szCs w:val="24"/>
        </w:rPr>
        <w:t>82</w:t>
      </w:r>
      <w:r w:rsidRPr="000D68BC">
        <w:rPr>
          <w:sz w:val="24"/>
          <w:szCs w:val="24"/>
        </w:rPr>
        <w:t xml:space="preserve">. Tais atvejais, kai pasiūlymą pateikti kviečiamas tik vienas tiekėjas arba pasiūlymą pateikia tik vienas tiekėjas, jo pasiūlymas laikomas laimėjusiu, jeigu tiekėjas atitinka </w:t>
      </w:r>
      <w:r>
        <w:rPr>
          <w:sz w:val="24"/>
          <w:szCs w:val="24"/>
        </w:rPr>
        <w:t xml:space="preserve">Gimnazijos </w:t>
      </w:r>
      <w:r w:rsidRPr="000D68BC">
        <w:rPr>
          <w:sz w:val="24"/>
          <w:szCs w:val="24"/>
        </w:rPr>
        <w:t>poreikius, o jo pasiūlymas atitinka nustatytus reikalavimus.</w:t>
      </w:r>
    </w:p>
    <w:p w:rsidR="00B93638" w:rsidRPr="000D68BC" w:rsidRDefault="00B93638" w:rsidP="00B93638">
      <w:pPr>
        <w:ind w:firstLine="567"/>
        <w:jc w:val="both"/>
        <w:rPr>
          <w:sz w:val="24"/>
          <w:szCs w:val="24"/>
        </w:rPr>
      </w:pPr>
    </w:p>
    <w:p w:rsidR="00B93638" w:rsidRPr="000D68BC" w:rsidRDefault="00B93638" w:rsidP="00B93638">
      <w:pPr>
        <w:pStyle w:val="Antrat1"/>
        <w:spacing w:before="0" w:after="0"/>
        <w:ind w:firstLine="567"/>
        <w:rPr>
          <w:b/>
          <w:bCs/>
          <w:szCs w:val="24"/>
        </w:rPr>
      </w:pPr>
      <w:r w:rsidRPr="000D68BC">
        <w:rPr>
          <w:b/>
          <w:bCs/>
          <w:szCs w:val="24"/>
        </w:rPr>
        <w:t>XII. PIRKIMO SUTARTIS</w:t>
      </w:r>
    </w:p>
    <w:p w:rsidR="00B93638" w:rsidRPr="000D68BC" w:rsidRDefault="00B93638" w:rsidP="00B93638">
      <w:pPr>
        <w:rPr>
          <w:sz w:val="24"/>
          <w:szCs w:val="24"/>
        </w:rPr>
      </w:pPr>
    </w:p>
    <w:p w:rsidR="00B93638" w:rsidRPr="000D68BC" w:rsidRDefault="00B93638" w:rsidP="00B93638">
      <w:pPr>
        <w:pStyle w:val="Pagrindiniotekstotrauka"/>
        <w:ind w:firstLine="567"/>
      </w:pPr>
      <w:r>
        <w:t>83</w:t>
      </w:r>
      <w:r w:rsidRPr="000D68BC">
        <w:t xml:space="preserve">. Pirkimo organizatorius arba </w:t>
      </w:r>
      <w:r>
        <w:t>K</w:t>
      </w:r>
      <w:r w:rsidRPr="000D68BC">
        <w:t xml:space="preserve">omisija įvykdžiusi pirkimo procedūras, siunčia pranešimą apie ketinimą sudaryti pirkimo  sutartį tam tiekėjui, kurio pasiūlymas pripažintas laimėjusiu.. </w:t>
      </w:r>
    </w:p>
    <w:p w:rsidR="00B93638" w:rsidRPr="000D68BC" w:rsidRDefault="00B93638" w:rsidP="00B93638">
      <w:pPr>
        <w:ind w:firstLine="567"/>
        <w:jc w:val="both"/>
        <w:rPr>
          <w:bCs/>
          <w:sz w:val="24"/>
          <w:szCs w:val="24"/>
        </w:rPr>
      </w:pPr>
      <w:r>
        <w:rPr>
          <w:sz w:val="24"/>
          <w:szCs w:val="24"/>
        </w:rPr>
        <w:t>84</w:t>
      </w:r>
      <w:r w:rsidRPr="000D68BC">
        <w:rPr>
          <w:sz w:val="24"/>
          <w:szCs w:val="24"/>
        </w:rPr>
        <w:t xml:space="preserve">. </w:t>
      </w:r>
      <w:r>
        <w:rPr>
          <w:sz w:val="24"/>
          <w:szCs w:val="24"/>
        </w:rPr>
        <w:t>Gimnazija</w:t>
      </w:r>
      <w:r w:rsidRPr="000D68BC">
        <w:rPr>
          <w:sz w:val="24"/>
          <w:szCs w:val="24"/>
        </w:rPr>
        <w:t xml:space="preserve"> sudaryti pirkimo sutartį siūlo tam tiekėjui, kurio pasiūlymas pripažintas laimėjusiu ir su kuriuo suderintas pirkimo sutarties projektas. Tiekėjas sudaryti pirkimo sutarties kviečiamas raštu (išskyrus atvejus, kai pirkimo sutartis sudaroma žodžiu ir pirkimą atlieka Pirkimų organizatorius). </w:t>
      </w:r>
      <w:r w:rsidRPr="000D68BC">
        <w:rPr>
          <w:bCs/>
          <w:sz w:val="24"/>
          <w:szCs w:val="24"/>
        </w:rPr>
        <w:t xml:space="preserve">Kvietime sudaryti pirkimo sutartį, nepažeidžiant Taisyklių </w:t>
      </w:r>
      <w:r>
        <w:rPr>
          <w:bCs/>
          <w:sz w:val="24"/>
          <w:szCs w:val="24"/>
        </w:rPr>
        <w:t>81.2</w:t>
      </w:r>
      <w:r w:rsidRPr="000D68BC">
        <w:rPr>
          <w:bCs/>
          <w:sz w:val="24"/>
          <w:szCs w:val="24"/>
        </w:rPr>
        <w:t xml:space="preserve"> punkto reikalavimų, nurodomas laikas, iki kada reikia atvykti sudaryti pirkimo sutartį.</w:t>
      </w:r>
    </w:p>
    <w:p w:rsidR="00B93638" w:rsidRPr="000D68BC" w:rsidRDefault="00B93638" w:rsidP="00B93638">
      <w:pPr>
        <w:ind w:firstLine="567"/>
        <w:jc w:val="both"/>
        <w:rPr>
          <w:bCs/>
          <w:sz w:val="24"/>
          <w:szCs w:val="24"/>
        </w:rPr>
      </w:pPr>
      <w:r>
        <w:rPr>
          <w:bCs/>
          <w:sz w:val="24"/>
          <w:szCs w:val="24"/>
        </w:rPr>
        <w:lastRenderedPageBreak/>
        <w:t>85</w:t>
      </w:r>
      <w:r w:rsidRPr="000D68BC">
        <w:rPr>
          <w:bCs/>
          <w:sz w:val="24"/>
          <w:szCs w:val="24"/>
        </w:rPr>
        <w:t xml:space="preserve">. Tais atvejais, kai pirkimo sutartis sudaroma raštu, o tiekėjas, kuriam buvo pasiūlyta sudaryti pirkimo sutartį, raštu atsisako ją sudaryti, tai </w:t>
      </w:r>
      <w:r>
        <w:rPr>
          <w:bCs/>
          <w:sz w:val="24"/>
          <w:szCs w:val="24"/>
        </w:rPr>
        <w:t xml:space="preserve">Gimnazija </w:t>
      </w:r>
      <w:r w:rsidRPr="00A74D4C">
        <w:rPr>
          <w:bCs/>
          <w:sz w:val="24"/>
          <w:szCs w:val="24"/>
        </w:rPr>
        <w:t>atlieka veiksmus</w:t>
      </w:r>
      <w:r w:rsidRPr="00603BD1">
        <w:rPr>
          <w:b/>
          <w:bCs/>
          <w:sz w:val="24"/>
          <w:szCs w:val="24"/>
        </w:rPr>
        <w:t xml:space="preserve">, </w:t>
      </w:r>
      <w:r w:rsidRPr="00A74D4C">
        <w:rPr>
          <w:bCs/>
          <w:sz w:val="24"/>
          <w:szCs w:val="24"/>
        </w:rPr>
        <w:t>numatytus</w:t>
      </w:r>
      <w:r>
        <w:rPr>
          <w:bCs/>
          <w:sz w:val="24"/>
          <w:szCs w:val="24"/>
        </w:rPr>
        <w:t xml:space="preserve"> Taisyklėse </w:t>
      </w:r>
      <w:r w:rsidRPr="000D68BC">
        <w:rPr>
          <w:bCs/>
          <w:sz w:val="24"/>
          <w:szCs w:val="24"/>
        </w:rPr>
        <w:t xml:space="preserve">su tiekėju, kurio pasiūlymas pagal preliminarią pasiūlymų eilę yra pirmas po tiekėjo, atsisakiusio sudaryti pirkimo sutartį. </w:t>
      </w:r>
    </w:p>
    <w:p w:rsidR="00B93638" w:rsidRPr="000D68BC" w:rsidRDefault="00B93638" w:rsidP="00B93638">
      <w:pPr>
        <w:ind w:firstLine="567"/>
        <w:jc w:val="both"/>
        <w:rPr>
          <w:bCs/>
          <w:sz w:val="24"/>
          <w:szCs w:val="24"/>
        </w:rPr>
      </w:pPr>
      <w:r>
        <w:rPr>
          <w:bCs/>
          <w:sz w:val="24"/>
          <w:szCs w:val="24"/>
        </w:rPr>
        <w:t>86</w:t>
      </w:r>
      <w:r w:rsidRPr="000D68BC">
        <w:rPr>
          <w:bCs/>
          <w:sz w:val="24"/>
          <w:szCs w:val="24"/>
        </w:rPr>
        <w:t>. Atsisakymu sudaryti pirkimo sutartį laikoma:</w:t>
      </w:r>
    </w:p>
    <w:p w:rsidR="00B93638" w:rsidRPr="000D68BC" w:rsidRDefault="00B93638" w:rsidP="00B93638">
      <w:pPr>
        <w:ind w:firstLine="567"/>
        <w:jc w:val="both"/>
        <w:rPr>
          <w:bCs/>
          <w:sz w:val="24"/>
          <w:szCs w:val="24"/>
        </w:rPr>
      </w:pPr>
      <w:r>
        <w:rPr>
          <w:bCs/>
          <w:sz w:val="24"/>
          <w:szCs w:val="24"/>
        </w:rPr>
        <w:t>86</w:t>
      </w:r>
      <w:r w:rsidRPr="000D68BC">
        <w:rPr>
          <w:bCs/>
          <w:sz w:val="24"/>
          <w:szCs w:val="24"/>
        </w:rPr>
        <w:t xml:space="preserve">.1. kai tiekėjas neatvyksta sudaryti pirkimo sutarties iki nurodyto laiko; </w:t>
      </w:r>
    </w:p>
    <w:p w:rsidR="00B93638" w:rsidRPr="000D68BC" w:rsidRDefault="00B93638" w:rsidP="00B93638">
      <w:pPr>
        <w:ind w:firstLine="567"/>
        <w:jc w:val="both"/>
        <w:rPr>
          <w:bCs/>
          <w:sz w:val="24"/>
          <w:szCs w:val="24"/>
        </w:rPr>
      </w:pPr>
      <w:r>
        <w:rPr>
          <w:bCs/>
          <w:sz w:val="24"/>
          <w:szCs w:val="24"/>
        </w:rPr>
        <w:t>86</w:t>
      </w:r>
      <w:r w:rsidRPr="000D68BC">
        <w:rPr>
          <w:bCs/>
          <w:sz w:val="24"/>
          <w:szCs w:val="24"/>
        </w:rPr>
        <w:t>.2. tiekėjas raštu atsisako sudaryti pirkimo sutartį pirkimo dokumentuose nustatytomis sąlygomis.</w:t>
      </w:r>
    </w:p>
    <w:p w:rsidR="00B93638" w:rsidRPr="000D68BC" w:rsidRDefault="00B93638" w:rsidP="00B93638">
      <w:pPr>
        <w:tabs>
          <w:tab w:val="left" w:pos="540"/>
        </w:tabs>
        <w:ind w:firstLine="567"/>
        <w:jc w:val="both"/>
        <w:rPr>
          <w:sz w:val="24"/>
          <w:szCs w:val="24"/>
        </w:rPr>
      </w:pPr>
      <w:r>
        <w:rPr>
          <w:sz w:val="24"/>
          <w:szCs w:val="24"/>
        </w:rPr>
        <w:t>87</w:t>
      </w:r>
      <w:r w:rsidRPr="000D68BC">
        <w:rPr>
          <w:sz w:val="24"/>
          <w:szCs w:val="24"/>
        </w:rPr>
        <w:t>. Sudarant pirkimo sutartį negali būti keičiama laimėjusio tiekėjo pasiūlymo kaina ir kvietime bei pasiūlyme nustatytos sąlygos.</w:t>
      </w:r>
    </w:p>
    <w:p w:rsidR="00B93638" w:rsidRPr="000D68BC" w:rsidRDefault="00B93638" w:rsidP="00B93638">
      <w:pPr>
        <w:ind w:firstLine="567"/>
        <w:jc w:val="both"/>
        <w:rPr>
          <w:sz w:val="24"/>
          <w:szCs w:val="24"/>
        </w:rPr>
      </w:pPr>
      <w:r>
        <w:rPr>
          <w:sz w:val="24"/>
          <w:szCs w:val="24"/>
        </w:rPr>
        <w:t>88</w:t>
      </w:r>
      <w:r w:rsidRPr="000D68BC">
        <w:rPr>
          <w:sz w:val="24"/>
          <w:szCs w:val="24"/>
        </w:rPr>
        <w:t>. Pirkimo sutartis sudaroma raštu, išskyrus atvejus, kai pirkimo sutartis gali būti sudaroma žodžiu. Kai pirkimo sutartis sudaroma raštu, turi būti nustatyta:</w:t>
      </w:r>
    </w:p>
    <w:p w:rsidR="00B93638" w:rsidRPr="000D68BC" w:rsidRDefault="00B93638" w:rsidP="00B93638">
      <w:pPr>
        <w:ind w:firstLine="567"/>
        <w:jc w:val="both"/>
        <w:rPr>
          <w:sz w:val="24"/>
          <w:szCs w:val="24"/>
        </w:rPr>
      </w:pPr>
      <w:r>
        <w:rPr>
          <w:sz w:val="24"/>
          <w:szCs w:val="24"/>
        </w:rPr>
        <w:t>88</w:t>
      </w:r>
      <w:r w:rsidRPr="000D68BC">
        <w:rPr>
          <w:sz w:val="24"/>
          <w:szCs w:val="24"/>
        </w:rPr>
        <w:t>.1 pirkimo sutarties šalių teisės ir pareigos;</w:t>
      </w:r>
    </w:p>
    <w:p w:rsidR="00B93638" w:rsidRPr="000D68BC" w:rsidRDefault="00B93638" w:rsidP="00B93638">
      <w:pPr>
        <w:ind w:firstLine="567"/>
        <w:jc w:val="both"/>
        <w:rPr>
          <w:sz w:val="24"/>
          <w:szCs w:val="24"/>
        </w:rPr>
      </w:pPr>
      <w:r>
        <w:rPr>
          <w:sz w:val="24"/>
          <w:szCs w:val="24"/>
        </w:rPr>
        <w:t>88</w:t>
      </w:r>
      <w:r w:rsidRPr="000D68BC">
        <w:rPr>
          <w:sz w:val="24"/>
          <w:szCs w:val="24"/>
        </w:rPr>
        <w:t>.2. perkamos prekės, paslaugos ar darbai, jeigu įmanoma, – tikslūs jų kiekiai;</w:t>
      </w:r>
    </w:p>
    <w:p w:rsidR="00B93638" w:rsidRPr="000D68BC" w:rsidRDefault="00B93638" w:rsidP="00B93638">
      <w:pPr>
        <w:ind w:firstLine="567"/>
        <w:jc w:val="both"/>
        <w:rPr>
          <w:sz w:val="24"/>
          <w:szCs w:val="24"/>
        </w:rPr>
      </w:pPr>
      <w:r>
        <w:rPr>
          <w:sz w:val="24"/>
          <w:szCs w:val="24"/>
        </w:rPr>
        <w:t>88</w:t>
      </w:r>
      <w:r w:rsidRPr="000D68BC">
        <w:rPr>
          <w:sz w:val="24"/>
          <w:szCs w:val="24"/>
        </w:rPr>
        <w:t>.3. kainodaros taisyklės,</w:t>
      </w:r>
      <w:r w:rsidRPr="000D68BC">
        <w:rPr>
          <w:b/>
          <w:bCs/>
          <w:sz w:val="24"/>
          <w:szCs w:val="24"/>
        </w:rPr>
        <w:t xml:space="preserve"> </w:t>
      </w:r>
      <w:r w:rsidRPr="000D68BC">
        <w:rPr>
          <w:sz w:val="24"/>
          <w:szCs w:val="24"/>
        </w:rPr>
        <w:t>nustatytos pagal Lietuvos Respublikos Vyriausybės arba jos įgaliotos institucijos patvirtintą metodiką;</w:t>
      </w:r>
    </w:p>
    <w:p w:rsidR="00B93638" w:rsidRPr="000D68BC" w:rsidRDefault="00B93638" w:rsidP="00B93638">
      <w:pPr>
        <w:ind w:firstLine="567"/>
        <w:jc w:val="both"/>
        <w:rPr>
          <w:sz w:val="24"/>
          <w:szCs w:val="24"/>
        </w:rPr>
      </w:pPr>
      <w:r>
        <w:rPr>
          <w:sz w:val="24"/>
          <w:szCs w:val="24"/>
        </w:rPr>
        <w:t>88</w:t>
      </w:r>
      <w:r w:rsidRPr="000D68BC">
        <w:rPr>
          <w:sz w:val="24"/>
          <w:szCs w:val="24"/>
        </w:rPr>
        <w:t>.4. atsiskaitymų ir mokėjimo tvarka;</w:t>
      </w:r>
    </w:p>
    <w:p w:rsidR="00B93638" w:rsidRPr="000D68BC" w:rsidRDefault="00B93638" w:rsidP="00B93638">
      <w:pPr>
        <w:ind w:firstLine="567"/>
        <w:jc w:val="both"/>
        <w:rPr>
          <w:sz w:val="24"/>
          <w:szCs w:val="24"/>
        </w:rPr>
      </w:pPr>
      <w:r>
        <w:rPr>
          <w:sz w:val="24"/>
          <w:szCs w:val="24"/>
        </w:rPr>
        <w:t>88</w:t>
      </w:r>
      <w:r w:rsidRPr="000D68BC">
        <w:rPr>
          <w:sz w:val="24"/>
          <w:szCs w:val="24"/>
        </w:rPr>
        <w:t>.5. prievolių įvykdymo terminai;</w:t>
      </w:r>
    </w:p>
    <w:p w:rsidR="00B93638" w:rsidRPr="000D68BC" w:rsidRDefault="00B93638" w:rsidP="00B93638">
      <w:pPr>
        <w:ind w:firstLine="567"/>
        <w:jc w:val="both"/>
        <w:rPr>
          <w:sz w:val="24"/>
          <w:szCs w:val="24"/>
        </w:rPr>
      </w:pPr>
      <w:r>
        <w:rPr>
          <w:sz w:val="24"/>
          <w:szCs w:val="24"/>
        </w:rPr>
        <w:t>88</w:t>
      </w:r>
      <w:r w:rsidRPr="000D68BC">
        <w:rPr>
          <w:sz w:val="24"/>
          <w:szCs w:val="24"/>
        </w:rPr>
        <w:t>.6. prievolių įvykdymo užtikrinimas;</w:t>
      </w:r>
    </w:p>
    <w:p w:rsidR="00B93638" w:rsidRPr="000D68BC" w:rsidRDefault="00B93638" w:rsidP="00B93638">
      <w:pPr>
        <w:ind w:firstLine="567"/>
        <w:jc w:val="both"/>
        <w:rPr>
          <w:sz w:val="24"/>
          <w:szCs w:val="24"/>
        </w:rPr>
      </w:pPr>
      <w:r>
        <w:rPr>
          <w:sz w:val="24"/>
          <w:szCs w:val="24"/>
        </w:rPr>
        <w:t>88</w:t>
      </w:r>
      <w:r w:rsidRPr="000D68BC">
        <w:rPr>
          <w:sz w:val="24"/>
          <w:szCs w:val="24"/>
        </w:rPr>
        <w:t>.7. ginčų sprendimo tvarka;</w:t>
      </w:r>
    </w:p>
    <w:p w:rsidR="00B93638" w:rsidRPr="000D68BC" w:rsidRDefault="00B93638" w:rsidP="00B93638">
      <w:pPr>
        <w:ind w:firstLine="567"/>
        <w:jc w:val="both"/>
        <w:rPr>
          <w:sz w:val="24"/>
          <w:szCs w:val="24"/>
        </w:rPr>
      </w:pPr>
      <w:r>
        <w:rPr>
          <w:sz w:val="24"/>
          <w:szCs w:val="24"/>
        </w:rPr>
        <w:t>88</w:t>
      </w:r>
      <w:r w:rsidRPr="000D68BC">
        <w:rPr>
          <w:sz w:val="24"/>
          <w:szCs w:val="24"/>
        </w:rPr>
        <w:t>.8. pirkimo sutarties nutraukimo tvarka;</w:t>
      </w:r>
    </w:p>
    <w:p w:rsidR="00B93638" w:rsidRPr="000D68BC" w:rsidRDefault="00B93638" w:rsidP="00B93638">
      <w:pPr>
        <w:ind w:firstLine="567"/>
        <w:jc w:val="both"/>
        <w:rPr>
          <w:sz w:val="24"/>
          <w:szCs w:val="24"/>
        </w:rPr>
      </w:pPr>
      <w:r>
        <w:rPr>
          <w:sz w:val="24"/>
          <w:szCs w:val="24"/>
        </w:rPr>
        <w:t>88</w:t>
      </w:r>
      <w:r w:rsidRPr="000D68BC">
        <w:rPr>
          <w:sz w:val="24"/>
          <w:szCs w:val="24"/>
        </w:rPr>
        <w:t>.9. pirkimo sutarties galiojimas;</w:t>
      </w:r>
    </w:p>
    <w:p w:rsidR="00B93638" w:rsidRPr="000D68BC" w:rsidRDefault="00B93638" w:rsidP="00B93638">
      <w:pPr>
        <w:ind w:firstLine="567"/>
        <w:jc w:val="both"/>
        <w:rPr>
          <w:sz w:val="24"/>
          <w:szCs w:val="24"/>
        </w:rPr>
      </w:pPr>
      <w:r>
        <w:rPr>
          <w:sz w:val="24"/>
          <w:szCs w:val="24"/>
        </w:rPr>
        <w:t>89</w:t>
      </w:r>
      <w:r w:rsidRPr="000D68BC">
        <w:rPr>
          <w:sz w:val="24"/>
          <w:szCs w:val="24"/>
        </w:rPr>
        <w:t>. Pirkimo sutartis gali būti sudaroma žodžiu, kai prekių</w:t>
      </w:r>
      <w:r>
        <w:rPr>
          <w:sz w:val="24"/>
          <w:szCs w:val="24"/>
        </w:rPr>
        <w:t>,</w:t>
      </w:r>
      <w:r w:rsidRPr="000D68BC">
        <w:rPr>
          <w:sz w:val="24"/>
          <w:szCs w:val="24"/>
        </w:rPr>
        <w:t xml:space="preserve"> paslaugų</w:t>
      </w:r>
      <w:r>
        <w:rPr>
          <w:sz w:val="24"/>
          <w:szCs w:val="24"/>
        </w:rPr>
        <w:t xml:space="preserve"> ar darbų</w:t>
      </w:r>
      <w:r w:rsidRPr="000D68BC">
        <w:rPr>
          <w:sz w:val="24"/>
          <w:szCs w:val="24"/>
        </w:rPr>
        <w:t xml:space="preserve"> pirkimo sutarties vertė  yra mažesnė kaip </w:t>
      </w:r>
      <w:r>
        <w:rPr>
          <w:sz w:val="24"/>
          <w:szCs w:val="24"/>
        </w:rPr>
        <w:t xml:space="preserve">3000 </w:t>
      </w:r>
      <w:proofErr w:type="spellStart"/>
      <w:r>
        <w:rPr>
          <w:sz w:val="24"/>
          <w:szCs w:val="24"/>
        </w:rPr>
        <w:t>Eur</w:t>
      </w:r>
      <w:proofErr w:type="spellEnd"/>
      <w:r>
        <w:rPr>
          <w:sz w:val="24"/>
          <w:szCs w:val="24"/>
        </w:rPr>
        <w:t xml:space="preserve"> be</w:t>
      </w:r>
      <w:r w:rsidRPr="000D68BC">
        <w:rPr>
          <w:sz w:val="24"/>
          <w:szCs w:val="24"/>
        </w:rPr>
        <w:t xml:space="preserve"> PVM.</w:t>
      </w:r>
    </w:p>
    <w:p w:rsidR="00B93638" w:rsidRPr="000D68BC" w:rsidRDefault="00B93638" w:rsidP="00B93638">
      <w:pPr>
        <w:pStyle w:val="Hyperlink1"/>
        <w:spacing w:line="240" w:lineRule="auto"/>
        <w:ind w:firstLine="567"/>
        <w:rPr>
          <w:sz w:val="24"/>
          <w:szCs w:val="24"/>
          <w:lang w:val="lt-LT"/>
        </w:rPr>
      </w:pPr>
      <w:r>
        <w:rPr>
          <w:sz w:val="24"/>
          <w:szCs w:val="24"/>
          <w:lang w:val="lt-LT"/>
        </w:rPr>
        <w:t>90</w:t>
      </w:r>
      <w:r w:rsidRPr="000D68BC">
        <w:rPr>
          <w:sz w:val="24"/>
          <w:szCs w:val="24"/>
          <w:lang w:val="lt-LT"/>
        </w:rPr>
        <w:t xml:space="preserve">. Pirkimo sutarties sąlygos pirkimo sutarties galiojimo laikotarpiu negali būti keičiamos, išskyrus tokias pirkimo sutarties sąlygas, kurias pakeitus nebūtų pažeisti Viešųjų pirkimų įstatyme nustatyti principai ir </w:t>
      </w:r>
      <w:r w:rsidRPr="003377AD">
        <w:rPr>
          <w:sz w:val="24"/>
          <w:szCs w:val="24"/>
          <w:lang w:val="lt-LT"/>
        </w:rPr>
        <w:t xml:space="preserve">tikslai ir tokiems pirkimo sutarties sąlygų pakeitimams yra gautas Viešųjų pirkimų tarnybos sutikimas. Viešųjų pirkimų tarnybos sutikimas nereikalingas, kai atlikus supaprastintą pirkimą, sudarytos sutarties vertė yra mažesnė nei </w:t>
      </w:r>
      <w:r>
        <w:rPr>
          <w:sz w:val="24"/>
          <w:szCs w:val="24"/>
          <w:lang w:val="lt-LT"/>
        </w:rPr>
        <w:t>3000</w:t>
      </w:r>
      <w:r w:rsidRPr="003377AD">
        <w:rPr>
          <w:sz w:val="24"/>
          <w:szCs w:val="24"/>
          <w:lang w:val="lt-LT"/>
        </w:rPr>
        <w:t xml:space="preserve"> eurų be PVM </w:t>
      </w:r>
      <w:r w:rsidRPr="00CB1204">
        <w:rPr>
          <w:bCs/>
          <w:sz w:val="24"/>
          <w:szCs w:val="24"/>
          <w:lang w:val="lt-LT"/>
        </w:rPr>
        <w:t xml:space="preserve">arba kai </w:t>
      </w:r>
      <w:r w:rsidRPr="00CB1204">
        <w:rPr>
          <w:sz w:val="24"/>
          <w:szCs w:val="24"/>
          <w:lang w:val="lt-LT"/>
        </w:rPr>
        <w:t>pirkimo sutartis sudaryta atlikus mažos vertės pirkimą</w:t>
      </w:r>
      <w:r w:rsidRPr="003377AD">
        <w:rPr>
          <w:sz w:val="24"/>
          <w:szCs w:val="24"/>
          <w:lang w:val="lt-LT"/>
        </w:rPr>
        <w:t>.</w:t>
      </w:r>
      <w:r w:rsidRPr="000D68BC">
        <w:rPr>
          <w:sz w:val="24"/>
          <w:szCs w:val="24"/>
          <w:lang w:val="lt-LT"/>
        </w:rPr>
        <w:t xml:space="preserve"> </w:t>
      </w:r>
    </w:p>
    <w:p w:rsidR="00B93638" w:rsidRPr="00FD0051" w:rsidRDefault="00B93638" w:rsidP="00B93638">
      <w:pPr>
        <w:pStyle w:val="Betarp"/>
        <w:ind w:firstLine="567"/>
        <w:jc w:val="both"/>
        <w:rPr>
          <w:sz w:val="24"/>
          <w:szCs w:val="24"/>
        </w:rPr>
      </w:pPr>
      <w:r w:rsidRPr="00FD0051">
        <w:rPr>
          <w:sz w:val="24"/>
          <w:szCs w:val="24"/>
        </w:rPr>
        <w:t>9</w:t>
      </w:r>
      <w:r>
        <w:rPr>
          <w:sz w:val="24"/>
          <w:szCs w:val="24"/>
        </w:rPr>
        <w:t>1</w:t>
      </w:r>
      <w:r w:rsidRPr="00FD0051">
        <w:rPr>
          <w:sz w:val="24"/>
          <w:szCs w:val="24"/>
        </w:rPr>
        <w:t>. Pirkimo sutartis turi būti sudaroma nedelsiant, bet ne anksčiau negu pasibaigė pirkimo sutarties sudarymo atidėjimo terminas (toliau – atidėjimo terminas). Atidėjimo terminas gali būti netaikomas, kai:</w:t>
      </w:r>
    </w:p>
    <w:p w:rsidR="00B93638" w:rsidRPr="00FD0051" w:rsidRDefault="00B93638" w:rsidP="00B93638">
      <w:pPr>
        <w:pStyle w:val="Betarp"/>
        <w:ind w:firstLine="567"/>
        <w:jc w:val="both"/>
        <w:rPr>
          <w:sz w:val="24"/>
          <w:szCs w:val="24"/>
        </w:rPr>
      </w:pPr>
      <w:r w:rsidRPr="00FD0051">
        <w:rPr>
          <w:sz w:val="24"/>
          <w:szCs w:val="24"/>
        </w:rPr>
        <w:t>9</w:t>
      </w:r>
      <w:r>
        <w:rPr>
          <w:sz w:val="24"/>
          <w:szCs w:val="24"/>
        </w:rPr>
        <w:t>1</w:t>
      </w:r>
      <w:r w:rsidRPr="00FD0051">
        <w:rPr>
          <w:sz w:val="24"/>
          <w:szCs w:val="24"/>
        </w:rPr>
        <w:t xml:space="preserve">.1. vienintelis suinteresuotas dalyvis yra tas, su kuriuo sudaroma pirkimo sutartis ir nėra suinteresuotų kandidatų; </w:t>
      </w:r>
    </w:p>
    <w:p w:rsidR="00B93638" w:rsidRPr="00FD0051" w:rsidRDefault="00B93638" w:rsidP="00B93638">
      <w:pPr>
        <w:pStyle w:val="Betarp"/>
        <w:ind w:firstLine="567"/>
        <w:jc w:val="both"/>
        <w:rPr>
          <w:sz w:val="24"/>
          <w:szCs w:val="24"/>
        </w:rPr>
      </w:pPr>
      <w:r w:rsidRPr="00FD0051">
        <w:rPr>
          <w:sz w:val="24"/>
          <w:szCs w:val="24"/>
        </w:rPr>
        <w:t>9</w:t>
      </w:r>
      <w:r>
        <w:rPr>
          <w:sz w:val="24"/>
          <w:szCs w:val="24"/>
        </w:rPr>
        <w:t>1</w:t>
      </w:r>
      <w:r w:rsidRPr="00FD0051">
        <w:rPr>
          <w:sz w:val="24"/>
          <w:szCs w:val="24"/>
        </w:rPr>
        <w:t xml:space="preserve">.2. supaprastintų pirkimų atveju pirkimo sutarties vertė mažesnė kaip </w:t>
      </w:r>
      <w:r>
        <w:rPr>
          <w:sz w:val="24"/>
          <w:szCs w:val="24"/>
        </w:rPr>
        <w:t>3000</w:t>
      </w:r>
      <w:r w:rsidRPr="00FD0051">
        <w:rPr>
          <w:sz w:val="24"/>
          <w:szCs w:val="24"/>
        </w:rPr>
        <w:t xml:space="preserve"> </w:t>
      </w:r>
      <w:proofErr w:type="spellStart"/>
      <w:r>
        <w:rPr>
          <w:sz w:val="24"/>
          <w:szCs w:val="24"/>
        </w:rPr>
        <w:t>E</w:t>
      </w:r>
      <w:r w:rsidRPr="00FD0051">
        <w:rPr>
          <w:sz w:val="24"/>
          <w:szCs w:val="24"/>
        </w:rPr>
        <w:t>ur</w:t>
      </w:r>
      <w:proofErr w:type="spellEnd"/>
      <w:r w:rsidRPr="00FD0051">
        <w:rPr>
          <w:sz w:val="24"/>
          <w:szCs w:val="24"/>
        </w:rPr>
        <w:t xml:space="preserve"> be PVM</w:t>
      </w:r>
      <w:r w:rsidRPr="00FD0051">
        <w:rPr>
          <w:b/>
          <w:sz w:val="24"/>
          <w:szCs w:val="24"/>
        </w:rPr>
        <w:t xml:space="preserve"> </w:t>
      </w:r>
      <w:r w:rsidRPr="00FD0051">
        <w:rPr>
          <w:sz w:val="24"/>
          <w:szCs w:val="24"/>
        </w:rPr>
        <w:t>arba kai pirkimo sutartis sudaroma atliekant mažos vertės pirkimą;</w:t>
      </w:r>
    </w:p>
    <w:p w:rsidR="00B93638" w:rsidRPr="00514980" w:rsidRDefault="00B93638" w:rsidP="00B93638">
      <w:pPr>
        <w:pStyle w:val="Betarp"/>
        <w:ind w:firstLine="567"/>
        <w:jc w:val="both"/>
      </w:pPr>
      <w:r>
        <w:rPr>
          <w:sz w:val="24"/>
          <w:szCs w:val="24"/>
        </w:rPr>
        <w:t>91</w:t>
      </w:r>
      <w:r w:rsidRPr="00FD0051">
        <w:rPr>
          <w:sz w:val="24"/>
          <w:szCs w:val="24"/>
        </w:rPr>
        <w:t xml:space="preserve">.3. pirkimo sutartis sudaroma </w:t>
      </w:r>
      <w:r w:rsidRPr="00406060">
        <w:rPr>
          <w:sz w:val="24"/>
          <w:szCs w:val="24"/>
        </w:rPr>
        <w:t>dinaminės sistemos pagrindu arba preliminariosios sutarties pagrindu.</w:t>
      </w:r>
    </w:p>
    <w:p w:rsidR="00B93638" w:rsidRPr="000D68BC" w:rsidRDefault="00B93638" w:rsidP="00B93638">
      <w:pPr>
        <w:pStyle w:val="Hyperlink1"/>
        <w:spacing w:line="240" w:lineRule="auto"/>
        <w:ind w:firstLine="567"/>
        <w:rPr>
          <w:sz w:val="24"/>
          <w:szCs w:val="24"/>
          <w:lang w:val="lt-LT"/>
        </w:rPr>
      </w:pPr>
      <w:r>
        <w:rPr>
          <w:sz w:val="24"/>
          <w:szCs w:val="24"/>
          <w:lang w:val="lt-LT"/>
        </w:rPr>
        <w:t>92</w:t>
      </w:r>
      <w:r w:rsidRPr="000D68BC">
        <w:rPr>
          <w:sz w:val="24"/>
          <w:szCs w:val="24"/>
          <w:lang w:val="lt-LT"/>
        </w:rPr>
        <w:t xml:space="preserve">. Sąskaita-faktūra arba PVM sąskaita-faktūra laikoma </w:t>
      </w:r>
      <w:r>
        <w:rPr>
          <w:sz w:val="24"/>
          <w:szCs w:val="24"/>
          <w:lang w:val="lt-LT"/>
        </w:rPr>
        <w:t>žodžiu</w:t>
      </w:r>
      <w:r w:rsidRPr="000D68BC">
        <w:rPr>
          <w:sz w:val="24"/>
          <w:szCs w:val="24"/>
          <w:lang w:val="lt-LT"/>
        </w:rPr>
        <w:t xml:space="preserve"> sudarytą sandorį patvirtinančiu dokumentu.</w:t>
      </w:r>
    </w:p>
    <w:p w:rsidR="00B93638" w:rsidRPr="000D68BC" w:rsidRDefault="00B93638" w:rsidP="00B93638">
      <w:pPr>
        <w:pStyle w:val="Hyperlink1"/>
        <w:spacing w:line="240" w:lineRule="auto"/>
        <w:ind w:firstLine="567"/>
        <w:rPr>
          <w:sz w:val="24"/>
          <w:szCs w:val="24"/>
          <w:lang w:val="lt-LT"/>
        </w:rPr>
      </w:pPr>
      <w:r>
        <w:rPr>
          <w:sz w:val="24"/>
          <w:szCs w:val="24"/>
          <w:lang w:val="lt-LT"/>
        </w:rPr>
        <w:t>93</w:t>
      </w:r>
      <w:r w:rsidRPr="000D68BC">
        <w:rPr>
          <w:sz w:val="24"/>
          <w:szCs w:val="24"/>
          <w:lang w:val="lt-LT"/>
        </w:rPr>
        <w:t xml:space="preserve">. </w:t>
      </w:r>
      <w:r>
        <w:rPr>
          <w:sz w:val="24"/>
          <w:szCs w:val="24"/>
          <w:lang w:val="lt-LT"/>
        </w:rPr>
        <w:t>Gimnazija</w:t>
      </w:r>
      <w:r w:rsidRPr="000D68BC">
        <w:rPr>
          <w:sz w:val="24"/>
          <w:szCs w:val="24"/>
          <w:lang w:val="lt-LT"/>
        </w:rPr>
        <w:t xml:space="preserve"> gali sudaryti preliminariąją sutartį, atitinkančią Viešųjų pirkimų įstatymo 63 straipsnio nuostatas.</w:t>
      </w:r>
    </w:p>
    <w:p w:rsidR="00B93638" w:rsidRPr="000D68BC" w:rsidRDefault="00B93638" w:rsidP="00B93638">
      <w:pPr>
        <w:pStyle w:val="Antrat1"/>
        <w:numPr>
          <w:ilvl w:val="0"/>
          <w:numId w:val="0"/>
        </w:numPr>
        <w:spacing w:before="0" w:after="0"/>
        <w:jc w:val="left"/>
        <w:rPr>
          <w:b/>
          <w:bCs/>
          <w:szCs w:val="24"/>
        </w:rPr>
      </w:pPr>
    </w:p>
    <w:p w:rsidR="00B93638" w:rsidRPr="000D68BC" w:rsidRDefault="00B93638" w:rsidP="00B93638">
      <w:pPr>
        <w:pStyle w:val="Antrat1"/>
        <w:spacing w:before="0" w:after="0"/>
        <w:ind w:firstLine="567"/>
        <w:rPr>
          <w:b/>
          <w:bCs/>
          <w:szCs w:val="24"/>
        </w:rPr>
      </w:pPr>
      <w:r w:rsidRPr="000D68BC">
        <w:rPr>
          <w:b/>
          <w:bCs/>
          <w:szCs w:val="24"/>
        </w:rPr>
        <w:t>XIII. PIRKIMO DOKUMENTAVIMAS IR ATASKAITŲ PATEIKIMAS</w:t>
      </w:r>
    </w:p>
    <w:p w:rsidR="00B93638" w:rsidRPr="000D68BC" w:rsidRDefault="00B93638" w:rsidP="00B93638">
      <w:pPr>
        <w:rPr>
          <w:sz w:val="24"/>
          <w:szCs w:val="24"/>
        </w:rPr>
      </w:pPr>
    </w:p>
    <w:p w:rsidR="00B93638" w:rsidRPr="000D68BC" w:rsidRDefault="00B93638" w:rsidP="00B93638">
      <w:pPr>
        <w:pStyle w:val="Porat"/>
        <w:ind w:firstLine="567"/>
        <w:jc w:val="both"/>
        <w:rPr>
          <w:sz w:val="24"/>
          <w:szCs w:val="24"/>
        </w:rPr>
      </w:pPr>
      <w:r>
        <w:rPr>
          <w:sz w:val="24"/>
          <w:szCs w:val="24"/>
        </w:rPr>
        <w:t>94</w:t>
      </w:r>
      <w:r w:rsidRPr="000D68BC">
        <w:rPr>
          <w:sz w:val="24"/>
          <w:szCs w:val="24"/>
        </w:rPr>
        <w:t>. Kiekvieną atliktą pirkimą Komisija arba Pirkimo organizatorius registruoja Mažos vertės supaprastintų viešųjų pirkimų žurnale (toliau – Žurnalas), (priedas Nr. 1). Žurnale turi būti šie rekvizitai: eilės numeris, pirkimo p</w:t>
      </w:r>
      <w:r>
        <w:rPr>
          <w:sz w:val="24"/>
          <w:szCs w:val="24"/>
        </w:rPr>
        <w:t>radžios data</w:t>
      </w:r>
      <w:r w:rsidRPr="000D68BC">
        <w:rPr>
          <w:sz w:val="24"/>
          <w:szCs w:val="24"/>
        </w:rPr>
        <w:t>,</w:t>
      </w:r>
      <w:r>
        <w:rPr>
          <w:sz w:val="24"/>
          <w:szCs w:val="24"/>
        </w:rPr>
        <w:t xml:space="preserve"> pirkimo organizatorius</w:t>
      </w:r>
      <w:r w:rsidRPr="000D68BC">
        <w:rPr>
          <w:sz w:val="24"/>
          <w:szCs w:val="24"/>
        </w:rPr>
        <w:t xml:space="preserve">, pirkimo </w:t>
      </w:r>
      <w:r>
        <w:rPr>
          <w:sz w:val="24"/>
          <w:szCs w:val="24"/>
        </w:rPr>
        <w:t xml:space="preserve">objektas, pirkimo būdas, pasirinkimo priežastis, nustatytas laimėtojas, </w:t>
      </w:r>
      <w:r w:rsidRPr="000D68BC">
        <w:rPr>
          <w:sz w:val="24"/>
          <w:szCs w:val="24"/>
        </w:rPr>
        <w:t xml:space="preserve">pirkimo sutarties trukmė (pildoma, kai sudaryta pirkimo sutartis), </w:t>
      </w:r>
      <w:r>
        <w:rPr>
          <w:sz w:val="24"/>
          <w:szCs w:val="24"/>
        </w:rPr>
        <w:t xml:space="preserve">pirkimo pabaigos data, </w:t>
      </w:r>
      <w:r w:rsidRPr="000D68BC">
        <w:rPr>
          <w:sz w:val="24"/>
          <w:szCs w:val="24"/>
        </w:rPr>
        <w:t xml:space="preserve"> jei reikia – kita su pirkimu susijusi informacija.</w:t>
      </w:r>
    </w:p>
    <w:p w:rsidR="00B93638" w:rsidRPr="000D68BC" w:rsidRDefault="00B93638" w:rsidP="00B93638">
      <w:pPr>
        <w:pStyle w:val="Porat"/>
        <w:ind w:firstLine="567"/>
        <w:jc w:val="both"/>
        <w:rPr>
          <w:sz w:val="24"/>
          <w:szCs w:val="24"/>
        </w:rPr>
      </w:pPr>
      <w:r>
        <w:rPr>
          <w:sz w:val="24"/>
          <w:szCs w:val="24"/>
        </w:rPr>
        <w:lastRenderedPageBreak/>
        <w:t>95</w:t>
      </w:r>
      <w:r w:rsidRPr="000D68BC">
        <w:rPr>
          <w:sz w:val="24"/>
          <w:szCs w:val="24"/>
        </w:rPr>
        <w:t>. Kai pirkimą vykdo Komisija, kiekvienas jos sprendimas protokoluojamas. Kai pirkimą vykdo Pirkimo organizatorius, pildoma Tiekėjų apklausos pažyma (priedas Nr.3).</w:t>
      </w:r>
    </w:p>
    <w:p w:rsidR="00B93638" w:rsidRPr="000D68BC" w:rsidRDefault="00B93638" w:rsidP="00B93638">
      <w:pPr>
        <w:pStyle w:val="Porat"/>
        <w:ind w:firstLine="567"/>
        <w:jc w:val="both"/>
        <w:rPr>
          <w:sz w:val="24"/>
          <w:szCs w:val="24"/>
        </w:rPr>
      </w:pPr>
      <w:r>
        <w:rPr>
          <w:sz w:val="24"/>
          <w:szCs w:val="24"/>
        </w:rPr>
        <w:t>96</w:t>
      </w:r>
      <w:r w:rsidRPr="000D68BC">
        <w:rPr>
          <w:sz w:val="24"/>
          <w:szCs w:val="24"/>
        </w:rPr>
        <w:t xml:space="preserve">. Pirkimo organizatorius atsakingas už visų su pirkimais susijusių dokumentus saugojimą. Pirkimų organizatorius ar Komisija perduoda mokėjimo dokumentų originalus ir sutarčių originalus </w:t>
      </w:r>
      <w:r>
        <w:rPr>
          <w:sz w:val="24"/>
          <w:szCs w:val="24"/>
        </w:rPr>
        <w:t>gimnazijos</w:t>
      </w:r>
      <w:r w:rsidRPr="000D68BC">
        <w:rPr>
          <w:sz w:val="24"/>
          <w:szCs w:val="24"/>
        </w:rPr>
        <w:t xml:space="preserve"> buhalteriui.</w:t>
      </w:r>
    </w:p>
    <w:p w:rsidR="00B93638" w:rsidRPr="000D68BC" w:rsidRDefault="00B93638" w:rsidP="00B93638">
      <w:pPr>
        <w:pStyle w:val="Porat"/>
        <w:ind w:firstLine="567"/>
        <w:jc w:val="both"/>
        <w:rPr>
          <w:sz w:val="24"/>
          <w:szCs w:val="24"/>
        </w:rPr>
      </w:pPr>
      <w:r>
        <w:rPr>
          <w:sz w:val="24"/>
          <w:szCs w:val="24"/>
        </w:rPr>
        <w:t>97</w:t>
      </w:r>
      <w:r w:rsidRPr="000D68BC">
        <w:rPr>
          <w:sz w:val="24"/>
          <w:szCs w:val="24"/>
        </w:rPr>
        <w:t>. Pirkimo sutartys, kvietimai, pasiūlymai, pirkimo dokumentai, pasiūlymų nagrinėjimo bei vertinimo dokumentai, kiti su pirkimu susiję dokumentai, nepaisant jų pateikimo būdo, formos ir laikmenos, saugomi Lietuvos Respublikos dokumentų ir archyvų įstatymo nustatyta tvarka, tačiau ne mažiau kaip 4 metus nuo pirkimo pabaigos atskiroje byloje.</w:t>
      </w:r>
    </w:p>
    <w:p w:rsidR="00B93638" w:rsidRPr="000D68BC" w:rsidRDefault="00B93638" w:rsidP="00B93638">
      <w:pPr>
        <w:pStyle w:val="Porat"/>
        <w:ind w:firstLine="567"/>
        <w:jc w:val="both"/>
        <w:rPr>
          <w:sz w:val="24"/>
          <w:szCs w:val="24"/>
        </w:rPr>
      </w:pPr>
      <w:r>
        <w:rPr>
          <w:sz w:val="24"/>
          <w:szCs w:val="24"/>
        </w:rPr>
        <w:t>98</w:t>
      </w:r>
      <w:r w:rsidRPr="000D68BC">
        <w:rPr>
          <w:sz w:val="24"/>
          <w:szCs w:val="24"/>
        </w:rPr>
        <w:t>. </w:t>
      </w:r>
      <w:r>
        <w:rPr>
          <w:sz w:val="24"/>
          <w:szCs w:val="24"/>
        </w:rPr>
        <w:t>Gimnazija</w:t>
      </w:r>
      <w:r w:rsidRPr="000D68BC">
        <w:rPr>
          <w:sz w:val="24"/>
          <w:szCs w:val="24"/>
        </w:rPr>
        <w:t xml:space="preserve"> privalo Viešųjų pirkimų tarnybai pagal jos nustatytas formas ir reikalavimus pateikti visų per finansinius metus atliktų mažos vertės pirkimų ataskaitą.</w:t>
      </w:r>
    </w:p>
    <w:p w:rsidR="00B93638" w:rsidRPr="000D68BC" w:rsidRDefault="00B93638" w:rsidP="00B93638">
      <w:pPr>
        <w:pStyle w:val="Porat"/>
        <w:jc w:val="both"/>
        <w:rPr>
          <w:sz w:val="24"/>
          <w:szCs w:val="24"/>
        </w:rPr>
      </w:pPr>
    </w:p>
    <w:p w:rsidR="00B93638" w:rsidRPr="000D68BC" w:rsidRDefault="00B93638" w:rsidP="00B93638">
      <w:pPr>
        <w:pStyle w:val="Antrat1"/>
        <w:spacing w:before="0" w:after="0"/>
        <w:ind w:firstLine="567"/>
        <w:rPr>
          <w:b/>
          <w:bCs/>
          <w:szCs w:val="24"/>
        </w:rPr>
      </w:pPr>
      <w:r w:rsidRPr="000D68BC">
        <w:rPr>
          <w:b/>
          <w:bCs/>
          <w:szCs w:val="24"/>
        </w:rPr>
        <w:t>XIV. informacijos apie pirkimą teikimas</w:t>
      </w:r>
    </w:p>
    <w:p w:rsidR="00B93638" w:rsidRPr="000D68BC" w:rsidRDefault="00B93638" w:rsidP="00B93638">
      <w:pPr>
        <w:rPr>
          <w:sz w:val="24"/>
          <w:szCs w:val="24"/>
        </w:rPr>
      </w:pPr>
    </w:p>
    <w:p w:rsidR="00B93638" w:rsidRPr="000D68BC" w:rsidRDefault="00B93638" w:rsidP="00B93638">
      <w:pPr>
        <w:ind w:firstLine="567"/>
        <w:jc w:val="both"/>
        <w:rPr>
          <w:sz w:val="24"/>
          <w:szCs w:val="24"/>
        </w:rPr>
      </w:pPr>
      <w:r>
        <w:rPr>
          <w:sz w:val="24"/>
          <w:szCs w:val="24"/>
        </w:rPr>
        <w:t>99</w:t>
      </w:r>
      <w:r w:rsidRPr="000D68BC">
        <w:rPr>
          <w:sz w:val="24"/>
          <w:szCs w:val="24"/>
        </w:rPr>
        <w:t>.</w:t>
      </w:r>
      <w:r w:rsidRPr="000D68BC">
        <w:rPr>
          <w:b/>
          <w:sz w:val="24"/>
          <w:szCs w:val="24"/>
        </w:rPr>
        <w:t xml:space="preserve"> </w:t>
      </w:r>
      <w:r w:rsidRPr="000D68BC">
        <w:rPr>
          <w:sz w:val="24"/>
          <w:szCs w:val="24"/>
        </w:rPr>
        <w:t>Komisija ar Pirkimų organizatorius tiekėjus nedelsiant, ne vėliau kaip per 3 darbo dienas nuo sprendimo priėmimo, informuoja apie:</w:t>
      </w:r>
    </w:p>
    <w:p w:rsidR="00B93638" w:rsidRPr="000D68BC" w:rsidRDefault="00B93638" w:rsidP="00B93638">
      <w:pPr>
        <w:ind w:firstLine="567"/>
        <w:jc w:val="both"/>
        <w:rPr>
          <w:i/>
          <w:sz w:val="24"/>
          <w:szCs w:val="24"/>
        </w:rPr>
      </w:pPr>
      <w:r>
        <w:rPr>
          <w:sz w:val="24"/>
          <w:szCs w:val="24"/>
        </w:rPr>
        <w:t>99</w:t>
      </w:r>
      <w:r w:rsidRPr="000D68BC">
        <w:rPr>
          <w:sz w:val="24"/>
          <w:szCs w:val="24"/>
        </w:rPr>
        <w:t>.1. tiekėjo pasiūlymo atmetimą;</w:t>
      </w:r>
      <w:r w:rsidRPr="000D68BC">
        <w:rPr>
          <w:i/>
          <w:sz w:val="24"/>
          <w:szCs w:val="24"/>
        </w:rPr>
        <w:t xml:space="preserve"> </w:t>
      </w:r>
    </w:p>
    <w:p w:rsidR="00B93638" w:rsidRPr="000D68BC" w:rsidRDefault="00B93638" w:rsidP="00B93638">
      <w:pPr>
        <w:ind w:firstLine="567"/>
        <w:jc w:val="both"/>
        <w:rPr>
          <w:sz w:val="24"/>
          <w:szCs w:val="24"/>
        </w:rPr>
      </w:pPr>
      <w:r>
        <w:rPr>
          <w:sz w:val="24"/>
          <w:szCs w:val="24"/>
        </w:rPr>
        <w:t>99</w:t>
      </w:r>
      <w:r w:rsidRPr="000D68BC">
        <w:rPr>
          <w:sz w:val="24"/>
          <w:szCs w:val="24"/>
        </w:rPr>
        <w:t>.2. pasiūlymų eilę;</w:t>
      </w:r>
    </w:p>
    <w:p w:rsidR="00B93638" w:rsidRPr="000D68BC" w:rsidRDefault="00B93638" w:rsidP="00B93638">
      <w:pPr>
        <w:ind w:firstLine="567"/>
        <w:jc w:val="both"/>
        <w:rPr>
          <w:sz w:val="24"/>
          <w:szCs w:val="24"/>
        </w:rPr>
      </w:pPr>
      <w:r>
        <w:rPr>
          <w:sz w:val="24"/>
          <w:szCs w:val="24"/>
        </w:rPr>
        <w:t>99</w:t>
      </w:r>
      <w:r w:rsidRPr="000D68BC">
        <w:rPr>
          <w:sz w:val="24"/>
          <w:szCs w:val="24"/>
        </w:rPr>
        <w:t>.3. pirkimo nutraukimą</w:t>
      </w:r>
    </w:p>
    <w:p w:rsidR="00B93638" w:rsidRPr="000D68BC" w:rsidRDefault="00B93638" w:rsidP="00B93638">
      <w:pPr>
        <w:jc w:val="both"/>
        <w:rPr>
          <w:sz w:val="24"/>
          <w:szCs w:val="24"/>
        </w:rPr>
      </w:pPr>
      <w:r w:rsidRPr="000D68BC">
        <w:rPr>
          <w:sz w:val="24"/>
          <w:szCs w:val="24"/>
        </w:rPr>
        <w:t>Šis punktas netaikomas, kai supaprastintas pirkimas atliekamas apklausos būdu.</w:t>
      </w:r>
    </w:p>
    <w:p w:rsidR="00B93638" w:rsidRPr="000D68BC" w:rsidRDefault="00B93638" w:rsidP="00B93638">
      <w:pPr>
        <w:ind w:firstLine="567"/>
        <w:jc w:val="both"/>
        <w:rPr>
          <w:sz w:val="24"/>
          <w:szCs w:val="24"/>
        </w:rPr>
      </w:pPr>
      <w:r>
        <w:rPr>
          <w:sz w:val="24"/>
          <w:szCs w:val="24"/>
        </w:rPr>
        <w:t>100</w:t>
      </w:r>
      <w:r w:rsidRPr="000D68BC">
        <w:rPr>
          <w:sz w:val="24"/>
          <w:szCs w:val="24"/>
        </w:rPr>
        <w:t xml:space="preserve">. Susipažinti su informacija, susijusia su pasiūlymų nagrinėjimu, aiškinimu, vertinimu ir palyginimu, gali tiktai Komisijos nariai ir </w:t>
      </w:r>
      <w:r>
        <w:rPr>
          <w:sz w:val="24"/>
          <w:szCs w:val="24"/>
        </w:rPr>
        <w:t>Gimnazijos</w:t>
      </w:r>
      <w:r w:rsidRPr="000D68BC">
        <w:rPr>
          <w:sz w:val="24"/>
          <w:szCs w:val="24"/>
        </w:rPr>
        <w:t xml:space="preserve"> pakviesti ekspertai, </w:t>
      </w:r>
      <w:r>
        <w:rPr>
          <w:sz w:val="24"/>
          <w:szCs w:val="24"/>
        </w:rPr>
        <w:t>Gimnazijos</w:t>
      </w:r>
      <w:r w:rsidRPr="000D68BC">
        <w:rPr>
          <w:sz w:val="24"/>
          <w:szCs w:val="24"/>
        </w:rPr>
        <w:t xml:space="preserve"> direktorius, jo įgalioti asmenys. Ši informacija teikiama Viešųjų pirkimų tarnybai, kitiems asmenims ir institucijoms, turinčios tokią teisę pagal Lietuvos Respublikos įstatymus, taip pat Lietuvos Respublikos Vyriausybės nutarimu įgaliotiems Europos Sąjungos finansinę paramą administruojantiems  viešiesiems juridiniams asmenims.</w:t>
      </w:r>
    </w:p>
    <w:p w:rsidR="00B93638" w:rsidRPr="00087ABB" w:rsidRDefault="00B93638" w:rsidP="00B93638">
      <w:pPr>
        <w:ind w:firstLine="567"/>
        <w:jc w:val="both"/>
        <w:rPr>
          <w:sz w:val="24"/>
          <w:szCs w:val="24"/>
          <w:lang w:eastAsia="lt-LT"/>
        </w:rPr>
      </w:pPr>
      <w:r>
        <w:rPr>
          <w:sz w:val="24"/>
          <w:szCs w:val="24"/>
        </w:rPr>
        <w:t>101</w:t>
      </w:r>
      <w:r w:rsidRPr="00087ABB">
        <w:rPr>
          <w:sz w:val="24"/>
          <w:szCs w:val="24"/>
        </w:rPr>
        <w:t xml:space="preserve">. </w:t>
      </w:r>
      <w:r>
        <w:rPr>
          <w:sz w:val="24"/>
          <w:szCs w:val="24"/>
          <w:lang w:eastAsia="lt-LT"/>
        </w:rPr>
        <w:t>K</w:t>
      </w:r>
      <w:r w:rsidRPr="00087ABB">
        <w:rPr>
          <w:sz w:val="24"/>
          <w:szCs w:val="24"/>
          <w:lang w:eastAsia="lt-LT"/>
        </w:rPr>
        <w:t>omisija, jos nariai ar ekspertai ir kiti asmenys, nepažeisdami įstatymų reikalavimų, ypač dėl sudarytų pirkimo sutarčių skelbimo ir informacijos, susijusios su jos teikimu kandidatams ir dalyviams, kaip nurodyta Viešųjų pirkimų  įstatymo 41, 74, 79 straipsniuose ir 86 straipsnio 4</w:t>
      </w:r>
      <w:r w:rsidRPr="00087ABB">
        <w:rPr>
          <w:bCs/>
          <w:sz w:val="24"/>
          <w:szCs w:val="24"/>
          <w:lang w:eastAsia="lt-LT"/>
        </w:rPr>
        <w:t xml:space="preserve"> </w:t>
      </w:r>
      <w:r w:rsidRPr="00087ABB">
        <w:rPr>
          <w:sz w:val="24"/>
          <w:szCs w:val="24"/>
          <w:lang w:eastAsia="lt-LT"/>
        </w:rPr>
        <w:t>dalyje, negali tretiesiems asmenims atskleisti mokyklai pateiktos tiekėjo informacijos, kurios konfidencialumą nurodė tiekėjas. Tokią informaciją sudaro visų pirma komercinė (gamybinė) paslaptis ir konfidencialieji pasiūlymų aspektai. P</w:t>
      </w:r>
      <w:r w:rsidRPr="00087ABB">
        <w:rPr>
          <w:sz w:val="24"/>
          <w:szCs w:val="24"/>
        </w:rPr>
        <w:t>asiūlyme nurodyta prekių, paslaugų ar darbų kaina, išskyrus jos sudedamąsias dalis, nėra laikoma konfidencialia informacija.</w:t>
      </w:r>
      <w:r w:rsidRPr="00087ABB">
        <w:rPr>
          <w:sz w:val="24"/>
          <w:szCs w:val="24"/>
          <w:lang w:eastAsia="lt-LT"/>
        </w:rPr>
        <w:t xml:space="preserve"> Dalyvių reikalavimu </w:t>
      </w:r>
      <w:r>
        <w:rPr>
          <w:sz w:val="24"/>
          <w:szCs w:val="24"/>
          <w:lang w:eastAsia="lt-LT"/>
        </w:rPr>
        <w:t>G</w:t>
      </w:r>
      <w:r w:rsidRPr="00087ABB">
        <w:rPr>
          <w:sz w:val="24"/>
          <w:szCs w:val="24"/>
          <w:lang w:eastAsia="lt-LT"/>
        </w:rPr>
        <w:t>imnazija turi juos supažindinti su kitų dalyvių pasiūlymais, išskyrus tą informaciją, kurią dalyviai nurodė kaip konfidencialią.</w:t>
      </w:r>
    </w:p>
    <w:p w:rsidR="00B93638" w:rsidRPr="00087ABB" w:rsidRDefault="00B93638" w:rsidP="00B93638">
      <w:pPr>
        <w:ind w:firstLine="567"/>
        <w:jc w:val="both"/>
        <w:rPr>
          <w:sz w:val="24"/>
          <w:szCs w:val="24"/>
        </w:rPr>
      </w:pPr>
    </w:p>
    <w:p w:rsidR="00B93638" w:rsidRPr="000D68BC" w:rsidRDefault="00B93638" w:rsidP="00B93638">
      <w:pPr>
        <w:pStyle w:val="Antrat1"/>
        <w:spacing w:before="0" w:after="0"/>
        <w:ind w:firstLine="567"/>
        <w:rPr>
          <w:b/>
          <w:bCs/>
          <w:szCs w:val="24"/>
        </w:rPr>
      </w:pPr>
      <w:r w:rsidRPr="000D68BC">
        <w:rPr>
          <w:b/>
          <w:bCs/>
          <w:szCs w:val="24"/>
        </w:rPr>
        <w:t>XV. GINČŲ NAGRINĖJIMAS</w:t>
      </w:r>
    </w:p>
    <w:p w:rsidR="00B93638" w:rsidRPr="000D68BC" w:rsidRDefault="00B93638" w:rsidP="00B93638">
      <w:pPr>
        <w:rPr>
          <w:sz w:val="24"/>
          <w:szCs w:val="24"/>
        </w:rPr>
      </w:pPr>
    </w:p>
    <w:p w:rsidR="00B93638" w:rsidRDefault="00B93638" w:rsidP="00B93638">
      <w:pPr>
        <w:ind w:firstLine="567"/>
        <w:jc w:val="both"/>
        <w:rPr>
          <w:sz w:val="24"/>
          <w:szCs w:val="24"/>
        </w:rPr>
      </w:pPr>
      <w:r>
        <w:rPr>
          <w:bCs/>
          <w:sz w:val="24"/>
          <w:szCs w:val="24"/>
        </w:rPr>
        <w:t>102</w:t>
      </w:r>
      <w:r w:rsidRPr="000D68BC">
        <w:rPr>
          <w:bCs/>
          <w:sz w:val="24"/>
          <w:szCs w:val="24"/>
        </w:rPr>
        <w:t xml:space="preserve">. </w:t>
      </w:r>
      <w:r>
        <w:rPr>
          <w:bCs/>
          <w:sz w:val="24"/>
          <w:szCs w:val="24"/>
        </w:rPr>
        <w:t>Ginčai tarp tiekėjų ir Gimnazijos nagrinėjami Viešųjų pirkimų įstatymo nustatyta tvarka.</w:t>
      </w:r>
    </w:p>
    <w:p w:rsidR="00B93638" w:rsidRPr="000D68BC" w:rsidRDefault="00B93638" w:rsidP="00B93638">
      <w:pPr>
        <w:pStyle w:val="Hyperlink1"/>
        <w:spacing w:line="240" w:lineRule="auto"/>
        <w:ind w:firstLine="567"/>
        <w:rPr>
          <w:sz w:val="24"/>
          <w:szCs w:val="24"/>
          <w:lang w:val="lt-LT"/>
        </w:rPr>
      </w:pPr>
      <w:r w:rsidRPr="00444B17">
        <w:rPr>
          <w:noProof/>
          <w:sz w:val="24"/>
          <w:szCs w:val="24"/>
        </w:rPr>
        <w:pict>
          <v:line id="_x0000_s1026" style="position:absolute;left:0;text-align:left;z-index:251660288" from="158.95pt,66.65pt" to="308.5pt,66.7pt" stroked="f"/>
        </w:pict>
      </w:r>
      <w:r>
        <w:rPr>
          <w:sz w:val="24"/>
          <w:szCs w:val="24"/>
          <w:lang w:val="lt-LT"/>
        </w:rPr>
        <w:t>103</w:t>
      </w:r>
      <w:r w:rsidRPr="000D68BC">
        <w:rPr>
          <w:sz w:val="24"/>
          <w:szCs w:val="24"/>
          <w:lang w:val="lt-LT"/>
        </w:rPr>
        <w:t xml:space="preserve">. Tiekėjų pretenzijas nagrinėja </w:t>
      </w:r>
      <w:r>
        <w:rPr>
          <w:sz w:val="24"/>
          <w:szCs w:val="24"/>
          <w:lang w:val="lt-LT"/>
        </w:rPr>
        <w:t>Gimnazijos</w:t>
      </w:r>
      <w:r w:rsidRPr="000D68BC">
        <w:rPr>
          <w:sz w:val="24"/>
          <w:szCs w:val="24"/>
          <w:lang w:val="lt-LT"/>
        </w:rPr>
        <w:t xml:space="preserve"> direktoriaus paskirtas </w:t>
      </w:r>
      <w:r>
        <w:rPr>
          <w:sz w:val="24"/>
          <w:szCs w:val="24"/>
          <w:lang w:val="lt-LT"/>
        </w:rPr>
        <w:t>Gimnazijos</w:t>
      </w:r>
      <w:r w:rsidRPr="000D68BC">
        <w:rPr>
          <w:sz w:val="24"/>
          <w:szCs w:val="24"/>
          <w:lang w:val="lt-LT"/>
        </w:rPr>
        <w:t xml:space="preserve"> darbuotojas ir Pirkimo org</w:t>
      </w:r>
      <w:r>
        <w:rPr>
          <w:sz w:val="24"/>
          <w:szCs w:val="24"/>
          <w:lang w:val="lt-LT"/>
        </w:rPr>
        <w:t xml:space="preserve">anizatorius arba Komisija (tas, </w:t>
      </w:r>
      <w:r w:rsidRPr="000D68BC">
        <w:rPr>
          <w:sz w:val="24"/>
          <w:szCs w:val="24"/>
          <w:lang w:val="lt-LT"/>
        </w:rPr>
        <w:t xml:space="preserve">kas vykdė pirkimą). Sprendimą dėl pretenzijos, remdamasis paskirto darbuotojo išvadomis ir Pirkimo organizatoriaus ar Komisijos pirmininko paaiškinimais, priima </w:t>
      </w:r>
      <w:r>
        <w:rPr>
          <w:sz w:val="24"/>
          <w:szCs w:val="24"/>
          <w:lang w:val="lt-LT"/>
        </w:rPr>
        <w:t>Gimnazijos</w:t>
      </w:r>
      <w:r w:rsidRPr="000D68BC">
        <w:rPr>
          <w:sz w:val="24"/>
          <w:szCs w:val="24"/>
          <w:lang w:val="lt-LT"/>
        </w:rPr>
        <w:t xml:space="preserve"> direktorius.</w:t>
      </w:r>
    </w:p>
    <w:p w:rsidR="00B93638" w:rsidRPr="000D68BC" w:rsidRDefault="00B93638" w:rsidP="00B93638">
      <w:pPr>
        <w:pStyle w:val="Porat"/>
        <w:ind w:firstLine="567"/>
        <w:jc w:val="center"/>
        <w:rPr>
          <w:sz w:val="24"/>
          <w:szCs w:val="24"/>
        </w:rPr>
      </w:pPr>
    </w:p>
    <w:p w:rsidR="00B93638" w:rsidRPr="000D68BC" w:rsidRDefault="00B93638" w:rsidP="00B93638">
      <w:pPr>
        <w:pStyle w:val="Porat"/>
        <w:ind w:firstLine="567"/>
        <w:jc w:val="center"/>
        <w:rPr>
          <w:sz w:val="24"/>
          <w:szCs w:val="24"/>
        </w:rPr>
      </w:pPr>
    </w:p>
    <w:p w:rsidR="00B93638" w:rsidRPr="000D68BC" w:rsidRDefault="00B93638" w:rsidP="00B93638">
      <w:pPr>
        <w:ind w:firstLine="720"/>
        <w:jc w:val="center"/>
        <w:rPr>
          <w:sz w:val="24"/>
          <w:szCs w:val="24"/>
        </w:rPr>
      </w:pPr>
      <w:r w:rsidRPr="000D68BC">
        <w:rPr>
          <w:sz w:val="24"/>
          <w:szCs w:val="24"/>
        </w:rPr>
        <w:t>____________________</w:t>
      </w:r>
    </w:p>
    <w:p w:rsidR="00B93638" w:rsidRPr="000D68BC" w:rsidRDefault="00B93638" w:rsidP="00B93638">
      <w:pPr>
        <w:pStyle w:val="Porat"/>
        <w:ind w:firstLine="567"/>
        <w:jc w:val="center"/>
        <w:rPr>
          <w:sz w:val="24"/>
          <w:szCs w:val="24"/>
        </w:rPr>
      </w:pPr>
    </w:p>
    <w:p w:rsidR="00B93638" w:rsidRPr="000D68BC" w:rsidRDefault="00B93638" w:rsidP="00B93638">
      <w:pPr>
        <w:pStyle w:val="Porat"/>
        <w:ind w:firstLine="567"/>
        <w:jc w:val="center"/>
        <w:rPr>
          <w:sz w:val="24"/>
          <w:szCs w:val="24"/>
        </w:rPr>
      </w:pPr>
    </w:p>
    <w:p w:rsidR="00B93638" w:rsidRPr="000D68BC" w:rsidRDefault="00B93638" w:rsidP="00B93638">
      <w:pPr>
        <w:pStyle w:val="Porat"/>
        <w:ind w:firstLine="567"/>
        <w:jc w:val="center"/>
        <w:rPr>
          <w:sz w:val="24"/>
          <w:szCs w:val="24"/>
        </w:rPr>
      </w:pPr>
    </w:p>
    <w:p w:rsidR="00B93638" w:rsidRPr="000D68BC" w:rsidRDefault="00B93638" w:rsidP="00B93638">
      <w:pPr>
        <w:pStyle w:val="Porat"/>
        <w:ind w:firstLine="567"/>
        <w:jc w:val="center"/>
        <w:rPr>
          <w:sz w:val="24"/>
          <w:szCs w:val="24"/>
        </w:rPr>
      </w:pPr>
    </w:p>
    <w:p w:rsidR="00B93638" w:rsidRDefault="00B93638" w:rsidP="00B93638">
      <w:pPr>
        <w:pStyle w:val="Porat"/>
        <w:ind w:firstLine="567"/>
        <w:jc w:val="center"/>
        <w:sectPr w:rsidR="00B93638" w:rsidSect="00095C7B">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1134" w:left="1418" w:header="720" w:footer="720" w:gutter="0"/>
          <w:pgNumType w:start="1"/>
          <w:cols w:space="720"/>
          <w:titlePg/>
          <w:docGrid w:linePitch="360"/>
        </w:sectPr>
      </w:pPr>
    </w:p>
    <w:p w:rsidR="00B93638" w:rsidRDefault="00B93638" w:rsidP="00B93638">
      <w:pPr>
        <w:pStyle w:val="Pagrindiniotekstotrauka"/>
        <w:ind w:left="9180" w:firstLine="900"/>
      </w:pPr>
      <w:r>
        <w:lastRenderedPageBreak/>
        <w:t xml:space="preserve">                                                                                                      </w:t>
      </w:r>
      <w:r>
        <w:t xml:space="preserve">  </w:t>
      </w:r>
      <w:r>
        <w:t>Turgelių „</w:t>
      </w:r>
      <w:proofErr w:type="spellStart"/>
      <w:r>
        <w:t>Aistuvos</w:t>
      </w:r>
      <w:proofErr w:type="spellEnd"/>
      <w:r>
        <w:t xml:space="preserve">“ gimnazijos supaprastintų         </w:t>
      </w:r>
    </w:p>
    <w:p w:rsidR="00B93638" w:rsidRDefault="00B93638" w:rsidP="00B93638">
      <w:pPr>
        <w:pStyle w:val="Pagrindiniotekstotrauka"/>
      </w:pPr>
      <w:r>
        <w:t xml:space="preserve">                                                                                                                                                    viešųjų  pirkimų taisyklių  1 priedas</w:t>
      </w:r>
    </w:p>
    <w:p w:rsidR="00B93638" w:rsidRDefault="00B93638" w:rsidP="00B93638">
      <w:pPr>
        <w:pStyle w:val="Pagrindiniotekstotrauka"/>
        <w:ind w:left="8280" w:firstLine="1632"/>
      </w:pPr>
    </w:p>
    <w:p w:rsidR="00B93638" w:rsidRDefault="00B93638" w:rsidP="00B93638">
      <w:pPr>
        <w:pStyle w:val="Pagrindiniotekstotrauka"/>
        <w:jc w:val="center"/>
        <w:rPr>
          <w:b/>
          <w:sz w:val="20"/>
        </w:rPr>
      </w:pPr>
      <w:r>
        <w:rPr>
          <w:b/>
          <w:sz w:val="20"/>
        </w:rPr>
        <w:t>20</w:t>
      </w:r>
      <w:r w:rsidRPr="00F363CA">
        <w:rPr>
          <w:b/>
          <w:sz w:val="20"/>
        </w:rPr>
        <w:t xml:space="preserve"> </w:t>
      </w:r>
      <w:r>
        <w:rPr>
          <w:b/>
          <w:sz w:val="20"/>
        </w:rPr>
        <w:t>……..</w:t>
      </w:r>
      <w:r w:rsidRPr="00F363CA">
        <w:rPr>
          <w:b/>
          <w:sz w:val="20"/>
        </w:rPr>
        <w:t xml:space="preserve"> M.  </w:t>
      </w:r>
      <w:r>
        <w:rPr>
          <w:b/>
          <w:sz w:val="20"/>
        </w:rPr>
        <w:t xml:space="preserve">TURGELIŲ „AISTUVOS“GIMAZIJOS </w:t>
      </w:r>
      <w:r w:rsidRPr="00F363CA">
        <w:rPr>
          <w:b/>
          <w:sz w:val="20"/>
        </w:rPr>
        <w:t xml:space="preserve">  NUMATOMŲ VYKDYTI  PREKIŲ,</w:t>
      </w:r>
    </w:p>
    <w:p w:rsidR="00B93638" w:rsidRPr="00F363CA" w:rsidRDefault="00B93638" w:rsidP="00B93638">
      <w:pPr>
        <w:pStyle w:val="Antrat1"/>
        <w:rPr>
          <w:b/>
          <w:sz w:val="20"/>
        </w:rPr>
      </w:pPr>
      <w:r w:rsidRPr="00F363CA">
        <w:rPr>
          <w:b/>
          <w:sz w:val="20"/>
        </w:rPr>
        <w:t>PASLAUGŲ IR DARBŲ</w:t>
      </w:r>
      <w:r>
        <w:rPr>
          <w:b/>
          <w:sz w:val="20"/>
        </w:rPr>
        <w:t xml:space="preserve"> </w:t>
      </w:r>
      <w:r w:rsidRPr="00F363CA">
        <w:rPr>
          <w:b/>
          <w:sz w:val="20"/>
        </w:rPr>
        <w:t>VIEŠŲJŲ PIRKIMŲ PLANAS</w:t>
      </w: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127"/>
        <w:gridCol w:w="3066"/>
        <w:gridCol w:w="1800"/>
        <w:gridCol w:w="1440"/>
        <w:gridCol w:w="1260"/>
        <w:gridCol w:w="2036"/>
        <w:gridCol w:w="1800"/>
      </w:tblGrid>
      <w:tr w:rsidR="00B93638" w:rsidRPr="00EE4924" w:rsidTr="0073489D">
        <w:trPr>
          <w:cantSplit/>
        </w:trPr>
        <w:tc>
          <w:tcPr>
            <w:tcW w:w="675" w:type="dxa"/>
          </w:tcPr>
          <w:p w:rsidR="00B93638" w:rsidRPr="00EE4924" w:rsidRDefault="00B93638" w:rsidP="0073489D">
            <w:pPr>
              <w:jc w:val="center"/>
              <w:rPr>
                <w:sz w:val="22"/>
                <w:szCs w:val="22"/>
              </w:rPr>
            </w:pPr>
            <w:r w:rsidRPr="00EE4924">
              <w:rPr>
                <w:sz w:val="22"/>
                <w:szCs w:val="22"/>
              </w:rPr>
              <w:t>Eil.</w:t>
            </w:r>
          </w:p>
          <w:p w:rsidR="00B93638" w:rsidRPr="00EE4924" w:rsidRDefault="00B93638" w:rsidP="0073489D">
            <w:pPr>
              <w:jc w:val="center"/>
              <w:rPr>
                <w:sz w:val="22"/>
                <w:szCs w:val="22"/>
              </w:rPr>
            </w:pPr>
            <w:r w:rsidRPr="00EE4924">
              <w:rPr>
                <w:sz w:val="22"/>
                <w:szCs w:val="22"/>
              </w:rPr>
              <w:t>Nr.</w:t>
            </w:r>
          </w:p>
        </w:tc>
        <w:tc>
          <w:tcPr>
            <w:tcW w:w="2127" w:type="dxa"/>
          </w:tcPr>
          <w:p w:rsidR="00B93638" w:rsidRPr="00EE4924" w:rsidRDefault="00B93638" w:rsidP="0073489D">
            <w:pPr>
              <w:jc w:val="center"/>
              <w:rPr>
                <w:sz w:val="22"/>
                <w:szCs w:val="22"/>
              </w:rPr>
            </w:pPr>
            <w:r w:rsidRPr="00EE4924">
              <w:rPr>
                <w:sz w:val="22"/>
                <w:szCs w:val="22"/>
              </w:rPr>
              <w:t>Prekės, paslaugos ar darbų kodas pagal Bendrąjį viešųjų pirkimų žodyną (BVPŽ)</w:t>
            </w:r>
          </w:p>
        </w:tc>
        <w:tc>
          <w:tcPr>
            <w:tcW w:w="3066" w:type="dxa"/>
          </w:tcPr>
          <w:p w:rsidR="00B93638" w:rsidRPr="00EE4924" w:rsidRDefault="00B93638" w:rsidP="0073489D">
            <w:pPr>
              <w:jc w:val="center"/>
              <w:rPr>
                <w:sz w:val="22"/>
                <w:szCs w:val="22"/>
              </w:rPr>
            </w:pPr>
            <w:r w:rsidRPr="00EE4924">
              <w:rPr>
                <w:sz w:val="22"/>
                <w:szCs w:val="22"/>
              </w:rPr>
              <w:t>Prekės, paslaugos ar darbų pavadinimas</w:t>
            </w:r>
          </w:p>
        </w:tc>
        <w:tc>
          <w:tcPr>
            <w:tcW w:w="1800" w:type="dxa"/>
          </w:tcPr>
          <w:p w:rsidR="00B93638" w:rsidRPr="00EE4924" w:rsidRDefault="00B93638" w:rsidP="0073489D">
            <w:pPr>
              <w:jc w:val="center"/>
              <w:rPr>
                <w:sz w:val="22"/>
                <w:szCs w:val="22"/>
              </w:rPr>
            </w:pPr>
            <w:r w:rsidRPr="00EE4924">
              <w:rPr>
                <w:sz w:val="22"/>
                <w:szCs w:val="22"/>
              </w:rPr>
              <w:t xml:space="preserve">Planuojama viešojo pirkimo vertė </w:t>
            </w:r>
          </w:p>
          <w:p w:rsidR="00B93638" w:rsidRPr="00EE4924" w:rsidRDefault="00B93638" w:rsidP="0073489D">
            <w:pPr>
              <w:jc w:val="center"/>
              <w:rPr>
                <w:sz w:val="22"/>
                <w:szCs w:val="22"/>
              </w:rPr>
            </w:pPr>
            <w:r w:rsidRPr="00EE4924">
              <w:rPr>
                <w:sz w:val="22"/>
                <w:szCs w:val="22"/>
              </w:rPr>
              <w:t>(</w:t>
            </w:r>
            <w:proofErr w:type="spellStart"/>
            <w:r>
              <w:rPr>
                <w:sz w:val="22"/>
                <w:szCs w:val="22"/>
              </w:rPr>
              <w:t>Eur</w:t>
            </w:r>
            <w:proofErr w:type="spellEnd"/>
            <w:r w:rsidRPr="00EE4924">
              <w:rPr>
                <w:sz w:val="22"/>
                <w:szCs w:val="22"/>
              </w:rPr>
              <w:t xml:space="preserve"> su PVM)</w:t>
            </w:r>
          </w:p>
        </w:tc>
        <w:tc>
          <w:tcPr>
            <w:tcW w:w="1440" w:type="dxa"/>
          </w:tcPr>
          <w:p w:rsidR="00B93638" w:rsidRPr="00EE4924" w:rsidRDefault="00B93638" w:rsidP="0073489D">
            <w:pPr>
              <w:jc w:val="center"/>
              <w:rPr>
                <w:sz w:val="22"/>
                <w:szCs w:val="22"/>
              </w:rPr>
            </w:pPr>
            <w:r>
              <w:rPr>
                <w:sz w:val="22"/>
                <w:szCs w:val="22"/>
              </w:rPr>
              <w:t>Preliminarus</w:t>
            </w:r>
            <w:r w:rsidRPr="00EE4924">
              <w:rPr>
                <w:sz w:val="22"/>
                <w:szCs w:val="22"/>
              </w:rPr>
              <w:t xml:space="preserve"> pirkimo būdas</w:t>
            </w:r>
          </w:p>
        </w:tc>
        <w:tc>
          <w:tcPr>
            <w:tcW w:w="1260" w:type="dxa"/>
          </w:tcPr>
          <w:p w:rsidR="00B93638" w:rsidRPr="00EE4924" w:rsidRDefault="00B93638" w:rsidP="0073489D">
            <w:pPr>
              <w:jc w:val="center"/>
              <w:rPr>
                <w:sz w:val="22"/>
                <w:szCs w:val="22"/>
              </w:rPr>
            </w:pPr>
            <w:r>
              <w:rPr>
                <w:sz w:val="22"/>
                <w:szCs w:val="22"/>
              </w:rPr>
              <w:t>Preliminari</w:t>
            </w:r>
            <w:r w:rsidRPr="00EE4924">
              <w:rPr>
                <w:sz w:val="22"/>
                <w:szCs w:val="22"/>
              </w:rPr>
              <w:t xml:space="preserve"> pirkimo procedūrų trukmė</w:t>
            </w:r>
          </w:p>
        </w:tc>
        <w:tc>
          <w:tcPr>
            <w:tcW w:w="2036" w:type="dxa"/>
          </w:tcPr>
          <w:p w:rsidR="00B93638" w:rsidRPr="00EE4924" w:rsidRDefault="00B93638" w:rsidP="0073489D">
            <w:pPr>
              <w:jc w:val="center"/>
              <w:rPr>
                <w:sz w:val="22"/>
                <w:szCs w:val="22"/>
              </w:rPr>
            </w:pPr>
            <w:r w:rsidRPr="00EE4924">
              <w:rPr>
                <w:sz w:val="22"/>
                <w:szCs w:val="22"/>
              </w:rPr>
              <w:t>Pirkimo iniciatorius (</w:t>
            </w:r>
            <w:r>
              <w:rPr>
                <w:sz w:val="22"/>
                <w:szCs w:val="22"/>
              </w:rPr>
              <w:t>Pirkimų organizatorius)</w:t>
            </w:r>
          </w:p>
        </w:tc>
        <w:tc>
          <w:tcPr>
            <w:tcW w:w="1800" w:type="dxa"/>
          </w:tcPr>
          <w:p w:rsidR="00B93638" w:rsidRPr="00EE4924" w:rsidRDefault="00B93638" w:rsidP="0073489D">
            <w:pPr>
              <w:jc w:val="center"/>
              <w:rPr>
                <w:sz w:val="22"/>
                <w:szCs w:val="22"/>
              </w:rPr>
            </w:pPr>
            <w:r w:rsidRPr="00EE4924">
              <w:rPr>
                <w:sz w:val="22"/>
                <w:szCs w:val="22"/>
              </w:rPr>
              <w:t>Pastabos</w:t>
            </w:r>
          </w:p>
        </w:tc>
      </w:tr>
      <w:tr w:rsidR="00B93638" w:rsidRPr="00EE4924" w:rsidTr="0073489D">
        <w:trPr>
          <w:cantSplit/>
          <w:trHeight w:val="491"/>
        </w:trPr>
        <w:tc>
          <w:tcPr>
            <w:tcW w:w="14204" w:type="dxa"/>
            <w:gridSpan w:val="8"/>
          </w:tcPr>
          <w:p w:rsidR="00B93638" w:rsidRPr="00F363CA" w:rsidRDefault="00B93638" w:rsidP="0073489D">
            <w:pPr>
              <w:pStyle w:val="Antrat1"/>
              <w:rPr>
                <w:b/>
                <w:sz w:val="22"/>
                <w:szCs w:val="22"/>
              </w:rPr>
            </w:pPr>
            <w:r w:rsidRPr="00F363CA">
              <w:rPr>
                <w:b/>
                <w:sz w:val="22"/>
                <w:szCs w:val="22"/>
              </w:rPr>
              <w:t>PREKĖS</w:t>
            </w:r>
          </w:p>
        </w:tc>
      </w:tr>
      <w:tr w:rsidR="00B93638" w:rsidRPr="00EE4924" w:rsidTr="0073489D">
        <w:tc>
          <w:tcPr>
            <w:tcW w:w="675" w:type="dxa"/>
          </w:tcPr>
          <w:p w:rsidR="00B93638" w:rsidRPr="00EE4924" w:rsidRDefault="00B93638" w:rsidP="0073489D">
            <w:pPr>
              <w:jc w:val="center"/>
              <w:rPr>
                <w:sz w:val="22"/>
                <w:szCs w:val="22"/>
              </w:rPr>
            </w:pPr>
            <w:r w:rsidRPr="00EE4924">
              <w:rPr>
                <w:sz w:val="22"/>
                <w:szCs w:val="22"/>
              </w:rPr>
              <w:t>1.</w:t>
            </w:r>
          </w:p>
        </w:tc>
        <w:tc>
          <w:tcPr>
            <w:tcW w:w="2127" w:type="dxa"/>
          </w:tcPr>
          <w:p w:rsidR="00B93638" w:rsidRPr="00EE4924" w:rsidRDefault="00B93638" w:rsidP="0073489D">
            <w:pPr>
              <w:rPr>
                <w:sz w:val="22"/>
                <w:szCs w:val="22"/>
              </w:rPr>
            </w:pPr>
          </w:p>
        </w:tc>
        <w:tc>
          <w:tcPr>
            <w:tcW w:w="3066" w:type="dxa"/>
          </w:tcPr>
          <w:p w:rsidR="00B93638" w:rsidRPr="00EE4924" w:rsidRDefault="00B93638" w:rsidP="0073489D">
            <w:pPr>
              <w:rPr>
                <w:sz w:val="22"/>
                <w:szCs w:val="22"/>
              </w:rPr>
            </w:pPr>
          </w:p>
        </w:tc>
        <w:tc>
          <w:tcPr>
            <w:tcW w:w="1800" w:type="dxa"/>
          </w:tcPr>
          <w:p w:rsidR="00B93638" w:rsidRPr="00EE4924" w:rsidRDefault="00B93638" w:rsidP="0073489D">
            <w:pPr>
              <w:jc w:val="center"/>
              <w:rPr>
                <w:sz w:val="22"/>
                <w:szCs w:val="22"/>
              </w:rPr>
            </w:pPr>
          </w:p>
          <w:p w:rsidR="00B93638" w:rsidRPr="00EE4924" w:rsidRDefault="00B93638" w:rsidP="0073489D">
            <w:pPr>
              <w:jc w:val="center"/>
              <w:rPr>
                <w:sz w:val="22"/>
                <w:szCs w:val="22"/>
              </w:rPr>
            </w:pPr>
          </w:p>
        </w:tc>
        <w:tc>
          <w:tcPr>
            <w:tcW w:w="1440" w:type="dxa"/>
          </w:tcPr>
          <w:p w:rsidR="00B93638" w:rsidRPr="00EE4924" w:rsidRDefault="00B93638" w:rsidP="0073489D">
            <w:pPr>
              <w:pStyle w:val="Antrats"/>
              <w:rPr>
                <w:sz w:val="22"/>
                <w:szCs w:val="22"/>
              </w:rPr>
            </w:pPr>
          </w:p>
        </w:tc>
        <w:tc>
          <w:tcPr>
            <w:tcW w:w="1260" w:type="dxa"/>
          </w:tcPr>
          <w:p w:rsidR="00B93638" w:rsidRPr="00EE4924" w:rsidRDefault="00B93638" w:rsidP="0073489D">
            <w:pPr>
              <w:pStyle w:val="Antrats"/>
              <w:rPr>
                <w:sz w:val="22"/>
                <w:szCs w:val="22"/>
              </w:rPr>
            </w:pPr>
          </w:p>
        </w:tc>
        <w:tc>
          <w:tcPr>
            <w:tcW w:w="2036" w:type="dxa"/>
          </w:tcPr>
          <w:p w:rsidR="00B93638" w:rsidRPr="00EE4924" w:rsidRDefault="00B93638" w:rsidP="0073489D">
            <w:pPr>
              <w:pStyle w:val="Antrats"/>
              <w:rPr>
                <w:sz w:val="22"/>
                <w:szCs w:val="22"/>
              </w:rPr>
            </w:pPr>
          </w:p>
        </w:tc>
        <w:tc>
          <w:tcPr>
            <w:tcW w:w="1800" w:type="dxa"/>
          </w:tcPr>
          <w:p w:rsidR="00B93638" w:rsidRPr="00EE4924" w:rsidRDefault="00B93638" w:rsidP="0073489D">
            <w:pPr>
              <w:pStyle w:val="Antrats"/>
              <w:rPr>
                <w:sz w:val="22"/>
                <w:szCs w:val="22"/>
              </w:rPr>
            </w:pPr>
          </w:p>
        </w:tc>
      </w:tr>
      <w:tr w:rsidR="00B93638" w:rsidRPr="00EE4924" w:rsidTr="0073489D">
        <w:tc>
          <w:tcPr>
            <w:tcW w:w="675" w:type="dxa"/>
          </w:tcPr>
          <w:p w:rsidR="00B93638" w:rsidRPr="00EE4924" w:rsidRDefault="00B93638" w:rsidP="0073489D">
            <w:pPr>
              <w:jc w:val="center"/>
              <w:rPr>
                <w:sz w:val="22"/>
                <w:szCs w:val="22"/>
              </w:rPr>
            </w:pPr>
            <w:r w:rsidRPr="00EE4924">
              <w:rPr>
                <w:sz w:val="22"/>
                <w:szCs w:val="22"/>
              </w:rPr>
              <w:t xml:space="preserve">2. </w:t>
            </w:r>
          </w:p>
        </w:tc>
        <w:tc>
          <w:tcPr>
            <w:tcW w:w="2127" w:type="dxa"/>
          </w:tcPr>
          <w:p w:rsidR="00B93638" w:rsidRPr="00EE4924" w:rsidRDefault="00B93638" w:rsidP="0073489D">
            <w:pPr>
              <w:rPr>
                <w:sz w:val="22"/>
                <w:szCs w:val="22"/>
              </w:rPr>
            </w:pPr>
          </w:p>
        </w:tc>
        <w:tc>
          <w:tcPr>
            <w:tcW w:w="3066" w:type="dxa"/>
          </w:tcPr>
          <w:p w:rsidR="00B93638" w:rsidRPr="00EE4924" w:rsidRDefault="00B93638" w:rsidP="0073489D">
            <w:pPr>
              <w:rPr>
                <w:sz w:val="22"/>
                <w:szCs w:val="22"/>
              </w:rPr>
            </w:pPr>
          </w:p>
        </w:tc>
        <w:tc>
          <w:tcPr>
            <w:tcW w:w="1800" w:type="dxa"/>
          </w:tcPr>
          <w:p w:rsidR="00B93638" w:rsidRPr="00EE4924" w:rsidRDefault="00B93638" w:rsidP="0073489D">
            <w:pPr>
              <w:jc w:val="center"/>
              <w:rPr>
                <w:sz w:val="22"/>
                <w:szCs w:val="22"/>
              </w:rPr>
            </w:pPr>
          </w:p>
          <w:p w:rsidR="00B93638" w:rsidRPr="00EE4924" w:rsidRDefault="00B93638" w:rsidP="0073489D">
            <w:pPr>
              <w:jc w:val="center"/>
              <w:rPr>
                <w:sz w:val="22"/>
                <w:szCs w:val="22"/>
              </w:rPr>
            </w:pPr>
          </w:p>
        </w:tc>
        <w:tc>
          <w:tcPr>
            <w:tcW w:w="1440" w:type="dxa"/>
          </w:tcPr>
          <w:p w:rsidR="00B93638" w:rsidRPr="00EE4924" w:rsidRDefault="00B93638" w:rsidP="0073489D">
            <w:pPr>
              <w:pStyle w:val="Antrats"/>
              <w:rPr>
                <w:sz w:val="22"/>
                <w:szCs w:val="22"/>
              </w:rPr>
            </w:pPr>
          </w:p>
        </w:tc>
        <w:tc>
          <w:tcPr>
            <w:tcW w:w="1260" w:type="dxa"/>
          </w:tcPr>
          <w:p w:rsidR="00B93638" w:rsidRPr="00EE4924" w:rsidRDefault="00B93638" w:rsidP="0073489D">
            <w:pPr>
              <w:pStyle w:val="Antrats"/>
              <w:rPr>
                <w:sz w:val="22"/>
                <w:szCs w:val="22"/>
              </w:rPr>
            </w:pPr>
          </w:p>
        </w:tc>
        <w:tc>
          <w:tcPr>
            <w:tcW w:w="2036" w:type="dxa"/>
          </w:tcPr>
          <w:p w:rsidR="00B93638" w:rsidRPr="00EE4924" w:rsidRDefault="00B93638" w:rsidP="0073489D">
            <w:pPr>
              <w:pStyle w:val="Antrats"/>
              <w:rPr>
                <w:sz w:val="22"/>
                <w:szCs w:val="22"/>
              </w:rPr>
            </w:pPr>
          </w:p>
        </w:tc>
        <w:tc>
          <w:tcPr>
            <w:tcW w:w="1800" w:type="dxa"/>
          </w:tcPr>
          <w:p w:rsidR="00B93638" w:rsidRPr="00EE4924" w:rsidRDefault="00B93638" w:rsidP="0073489D">
            <w:pPr>
              <w:pStyle w:val="Antrats"/>
              <w:rPr>
                <w:sz w:val="22"/>
                <w:szCs w:val="22"/>
              </w:rPr>
            </w:pPr>
          </w:p>
        </w:tc>
      </w:tr>
      <w:tr w:rsidR="00B93638" w:rsidRPr="00EE4924" w:rsidTr="0073489D">
        <w:tc>
          <w:tcPr>
            <w:tcW w:w="675" w:type="dxa"/>
          </w:tcPr>
          <w:p w:rsidR="00B93638" w:rsidRPr="00EE4924" w:rsidRDefault="00B93638" w:rsidP="0073489D">
            <w:pPr>
              <w:jc w:val="center"/>
              <w:rPr>
                <w:sz w:val="22"/>
                <w:szCs w:val="22"/>
              </w:rPr>
            </w:pPr>
          </w:p>
        </w:tc>
        <w:tc>
          <w:tcPr>
            <w:tcW w:w="2127" w:type="dxa"/>
          </w:tcPr>
          <w:p w:rsidR="00B93638" w:rsidRPr="00EE4924" w:rsidRDefault="00B93638" w:rsidP="0073489D">
            <w:pPr>
              <w:rPr>
                <w:sz w:val="22"/>
                <w:szCs w:val="22"/>
              </w:rPr>
            </w:pPr>
          </w:p>
        </w:tc>
        <w:tc>
          <w:tcPr>
            <w:tcW w:w="3066" w:type="dxa"/>
          </w:tcPr>
          <w:p w:rsidR="00B93638" w:rsidRPr="00EE4924" w:rsidRDefault="00B93638" w:rsidP="0073489D">
            <w:pPr>
              <w:jc w:val="right"/>
              <w:rPr>
                <w:sz w:val="22"/>
                <w:szCs w:val="22"/>
              </w:rPr>
            </w:pPr>
            <w:r w:rsidRPr="00EE4924">
              <w:rPr>
                <w:sz w:val="22"/>
                <w:szCs w:val="22"/>
              </w:rPr>
              <w:t>Iš viso:</w:t>
            </w:r>
          </w:p>
        </w:tc>
        <w:tc>
          <w:tcPr>
            <w:tcW w:w="1800" w:type="dxa"/>
          </w:tcPr>
          <w:p w:rsidR="00B93638" w:rsidRPr="00EE4924" w:rsidRDefault="00B93638" w:rsidP="0073489D">
            <w:pPr>
              <w:jc w:val="center"/>
              <w:rPr>
                <w:sz w:val="22"/>
                <w:szCs w:val="22"/>
              </w:rPr>
            </w:pPr>
          </w:p>
          <w:p w:rsidR="00B93638" w:rsidRPr="00EE4924" w:rsidRDefault="00B93638" w:rsidP="0073489D">
            <w:pPr>
              <w:jc w:val="center"/>
              <w:rPr>
                <w:sz w:val="22"/>
                <w:szCs w:val="22"/>
              </w:rPr>
            </w:pPr>
          </w:p>
        </w:tc>
        <w:tc>
          <w:tcPr>
            <w:tcW w:w="1440" w:type="dxa"/>
          </w:tcPr>
          <w:p w:rsidR="00B93638" w:rsidRPr="00EE4924" w:rsidRDefault="00B93638" w:rsidP="0073489D">
            <w:pPr>
              <w:pStyle w:val="Antrats"/>
              <w:rPr>
                <w:sz w:val="22"/>
                <w:szCs w:val="22"/>
              </w:rPr>
            </w:pPr>
          </w:p>
        </w:tc>
        <w:tc>
          <w:tcPr>
            <w:tcW w:w="1260" w:type="dxa"/>
          </w:tcPr>
          <w:p w:rsidR="00B93638" w:rsidRPr="00EE4924" w:rsidRDefault="00B93638" w:rsidP="0073489D">
            <w:pPr>
              <w:pStyle w:val="Antrats"/>
              <w:rPr>
                <w:sz w:val="22"/>
                <w:szCs w:val="22"/>
              </w:rPr>
            </w:pPr>
          </w:p>
        </w:tc>
        <w:tc>
          <w:tcPr>
            <w:tcW w:w="2036" w:type="dxa"/>
          </w:tcPr>
          <w:p w:rsidR="00B93638" w:rsidRPr="00EE4924" w:rsidRDefault="00B93638" w:rsidP="0073489D">
            <w:pPr>
              <w:pStyle w:val="Antrats"/>
              <w:rPr>
                <w:sz w:val="22"/>
                <w:szCs w:val="22"/>
              </w:rPr>
            </w:pPr>
          </w:p>
        </w:tc>
        <w:tc>
          <w:tcPr>
            <w:tcW w:w="1800" w:type="dxa"/>
          </w:tcPr>
          <w:p w:rsidR="00B93638" w:rsidRPr="00EE4924" w:rsidRDefault="00B93638" w:rsidP="0073489D">
            <w:pPr>
              <w:pStyle w:val="Antrats"/>
              <w:rPr>
                <w:sz w:val="22"/>
                <w:szCs w:val="22"/>
              </w:rPr>
            </w:pPr>
          </w:p>
        </w:tc>
      </w:tr>
      <w:tr w:rsidR="00B93638" w:rsidRPr="00EE4924" w:rsidTr="0073489D">
        <w:trPr>
          <w:cantSplit/>
          <w:trHeight w:val="478"/>
        </w:trPr>
        <w:tc>
          <w:tcPr>
            <w:tcW w:w="14204" w:type="dxa"/>
            <w:gridSpan w:val="8"/>
          </w:tcPr>
          <w:p w:rsidR="00B93638" w:rsidRPr="00F363CA" w:rsidRDefault="00B93638" w:rsidP="0073489D">
            <w:pPr>
              <w:pStyle w:val="Antrat1"/>
              <w:rPr>
                <w:b/>
                <w:sz w:val="22"/>
                <w:szCs w:val="22"/>
              </w:rPr>
            </w:pPr>
            <w:r w:rsidRPr="00F363CA">
              <w:rPr>
                <w:b/>
                <w:sz w:val="22"/>
                <w:szCs w:val="22"/>
              </w:rPr>
              <w:t>PASLAUGOS</w:t>
            </w:r>
          </w:p>
        </w:tc>
      </w:tr>
      <w:tr w:rsidR="00B93638" w:rsidRPr="00EE4924" w:rsidTr="0073489D">
        <w:trPr>
          <w:cantSplit/>
        </w:trPr>
        <w:tc>
          <w:tcPr>
            <w:tcW w:w="14204" w:type="dxa"/>
            <w:gridSpan w:val="8"/>
          </w:tcPr>
          <w:p w:rsidR="00B93638" w:rsidRPr="00EE4924" w:rsidRDefault="00B93638" w:rsidP="0073489D">
            <w:pPr>
              <w:pStyle w:val="Antrat1"/>
              <w:rPr>
                <w:sz w:val="22"/>
                <w:szCs w:val="22"/>
              </w:rPr>
            </w:pPr>
            <w:r>
              <w:rPr>
                <w:sz w:val="22"/>
                <w:szCs w:val="22"/>
              </w:rPr>
              <w:t>&lt;......................&gt;</w:t>
            </w:r>
            <w:r w:rsidRPr="00EE4924">
              <w:rPr>
                <w:sz w:val="22"/>
                <w:szCs w:val="22"/>
              </w:rPr>
              <w:t xml:space="preserve"> kategorija </w:t>
            </w:r>
            <w:r>
              <w:rPr>
                <w:sz w:val="22"/>
                <w:szCs w:val="22"/>
              </w:rPr>
              <w:t>(pagal VPĮ priedėlį)</w:t>
            </w:r>
            <w:r w:rsidRPr="00EE4924">
              <w:rPr>
                <w:sz w:val="22"/>
                <w:szCs w:val="22"/>
              </w:rPr>
              <w:t>– „...............................“</w:t>
            </w:r>
          </w:p>
        </w:tc>
      </w:tr>
      <w:tr w:rsidR="00B93638" w:rsidRPr="00EE4924" w:rsidTr="0073489D">
        <w:tc>
          <w:tcPr>
            <w:tcW w:w="675" w:type="dxa"/>
          </w:tcPr>
          <w:p w:rsidR="00B93638" w:rsidRPr="00EE4924" w:rsidRDefault="00B93638" w:rsidP="0073489D">
            <w:pPr>
              <w:jc w:val="center"/>
              <w:rPr>
                <w:sz w:val="22"/>
                <w:szCs w:val="22"/>
              </w:rPr>
            </w:pPr>
            <w:r w:rsidRPr="00EE4924">
              <w:rPr>
                <w:sz w:val="22"/>
                <w:szCs w:val="22"/>
              </w:rPr>
              <w:t>3.</w:t>
            </w:r>
          </w:p>
        </w:tc>
        <w:tc>
          <w:tcPr>
            <w:tcW w:w="2127" w:type="dxa"/>
          </w:tcPr>
          <w:p w:rsidR="00B93638" w:rsidRPr="00EE4924" w:rsidRDefault="00B93638" w:rsidP="0073489D">
            <w:pPr>
              <w:jc w:val="both"/>
              <w:rPr>
                <w:sz w:val="22"/>
                <w:szCs w:val="22"/>
              </w:rPr>
            </w:pPr>
          </w:p>
          <w:p w:rsidR="00B93638" w:rsidRPr="00EE4924" w:rsidRDefault="00B93638" w:rsidP="0073489D">
            <w:pPr>
              <w:jc w:val="both"/>
              <w:rPr>
                <w:sz w:val="22"/>
                <w:szCs w:val="22"/>
              </w:rPr>
            </w:pPr>
          </w:p>
          <w:p w:rsidR="00B93638" w:rsidRPr="00EE4924" w:rsidRDefault="00B93638" w:rsidP="0073489D">
            <w:pPr>
              <w:jc w:val="both"/>
              <w:rPr>
                <w:sz w:val="22"/>
                <w:szCs w:val="22"/>
              </w:rPr>
            </w:pPr>
          </w:p>
        </w:tc>
        <w:tc>
          <w:tcPr>
            <w:tcW w:w="3066" w:type="dxa"/>
          </w:tcPr>
          <w:p w:rsidR="00B93638" w:rsidRPr="00EE4924" w:rsidRDefault="00B93638" w:rsidP="0073489D">
            <w:pPr>
              <w:jc w:val="both"/>
              <w:rPr>
                <w:sz w:val="22"/>
                <w:szCs w:val="22"/>
              </w:rPr>
            </w:pPr>
          </w:p>
        </w:tc>
        <w:tc>
          <w:tcPr>
            <w:tcW w:w="1800" w:type="dxa"/>
          </w:tcPr>
          <w:p w:rsidR="00B93638" w:rsidRPr="00EE4924" w:rsidRDefault="00B93638" w:rsidP="0073489D">
            <w:pPr>
              <w:jc w:val="center"/>
              <w:rPr>
                <w:sz w:val="22"/>
                <w:szCs w:val="22"/>
              </w:rPr>
            </w:pPr>
          </w:p>
        </w:tc>
        <w:tc>
          <w:tcPr>
            <w:tcW w:w="1440" w:type="dxa"/>
          </w:tcPr>
          <w:p w:rsidR="00B93638" w:rsidRPr="00EE4924" w:rsidRDefault="00B93638" w:rsidP="0073489D">
            <w:pPr>
              <w:rPr>
                <w:sz w:val="22"/>
                <w:szCs w:val="22"/>
              </w:rPr>
            </w:pPr>
          </w:p>
        </w:tc>
        <w:tc>
          <w:tcPr>
            <w:tcW w:w="1260" w:type="dxa"/>
          </w:tcPr>
          <w:p w:rsidR="00B93638" w:rsidRPr="00EE4924" w:rsidRDefault="00B93638" w:rsidP="0073489D">
            <w:pPr>
              <w:rPr>
                <w:sz w:val="22"/>
                <w:szCs w:val="22"/>
              </w:rPr>
            </w:pPr>
          </w:p>
        </w:tc>
        <w:tc>
          <w:tcPr>
            <w:tcW w:w="2036" w:type="dxa"/>
          </w:tcPr>
          <w:p w:rsidR="00B93638" w:rsidRPr="00EE4924" w:rsidRDefault="00B93638" w:rsidP="0073489D">
            <w:pPr>
              <w:pStyle w:val="Antrats"/>
              <w:rPr>
                <w:sz w:val="22"/>
                <w:szCs w:val="22"/>
              </w:rPr>
            </w:pPr>
          </w:p>
        </w:tc>
        <w:tc>
          <w:tcPr>
            <w:tcW w:w="1800" w:type="dxa"/>
          </w:tcPr>
          <w:p w:rsidR="00B93638" w:rsidRPr="00EE4924" w:rsidRDefault="00B93638" w:rsidP="0073489D">
            <w:pPr>
              <w:rPr>
                <w:sz w:val="22"/>
                <w:szCs w:val="22"/>
              </w:rPr>
            </w:pPr>
          </w:p>
        </w:tc>
      </w:tr>
      <w:tr w:rsidR="00B93638" w:rsidRPr="00EE4924" w:rsidTr="0073489D">
        <w:trPr>
          <w:trHeight w:val="593"/>
        </w:trPr>
        <w:tc>
          <w:tcPr>
            <w:tcW w:w="675" w:type="dxa"/>
          </w:tcPr>
          <w:p w:rsidR="00B93638" w:rsidRPr="00EE4924" w:rsidRDefault="00B93638" w:rsidP="0073489D">
            <w:pPr>
              <w:jc w:val="center"/>
              <w:rPr>
                <w:sz w:val="22"/>
                <w:szCs w:val="22"/>
              </w:rPr>
            </w:pPr>
            <w:r w:rsidRPr="00EE4924">
              <w:rPr>
                <w:sz w:val="22"/>
                <w:szCs w:val="22"/>
              </w:rPr>
              <w:t>4.</w:t>
            </w:r>
          </w:p>
        </w:tc>
        <w:tc>
          <w:tcPr>
            <w:tcW w:w="2127" w:type="dxa"/>
          </w:tcPr>
          <w:p w:rsidR="00B93638" w:rsidRPr="00EE4924" w:rsidRDefault="00B93638" w:rsidP="0073489D">
            <w:pPr>
              <w:jc w:val="both"/>
              <w:rPr>
                <w:sz w:val="22"/>
                <w:szCs w:val="22"/>
              </w:rPr>
            </w:pPr>
          </w:p>
        </w:tc>
        <w:tc>
          <w:tcPr>
            <w:tcW w:w="3066" w:type="dxa"/>
          </w:tcPr>
          <w:p w:rsidR="00B93638" w:rsidRPr="00EE4924" w:rsidRDefault="00B93638" w:rsidP="0073489D">
            <w:pPr>
              <w:jc w:val="both"/>
              <w:rPr>
                <w:sz w:val="22"/>
                <w:szCs w:val="22"/>
              </w:rPr>
            </w:pPr>
          </w:p>
        </w:tc>
        <w:tc>
          <w:tcPr>
            <w:tcW w:w="1800" w:type="dxa"/>
          </w:tcPr>
          <w:p w:rsidR="00B93638" w:rsidRPr="00EE4924" w:rsidRDefault="00B93638" w:rsidP="0073489D">
            <w:pPr>
              <w:jc w:val="center"/>
              <w:rPr>
                <w:sz w:val="22"/>
                <w:szCs w:val="22"/>
              </w:rPr>
            </w:pPr>
          </w:p>
        </w:tc>
        <w:tc>
          <w:tcPr>
            <w:tcW w:w="1440" w:type="dxa"/>
          </w:tcPr>
          <w:p w:rsidR="00B93638" w:rsidRPr="00EE4924" w:rsidRDefault="00B93638" w:rsidP="0073489D">
            <w:pPr>
              <w:rPr>
                <w:sz w:val="22"/>
                <w:szCs w:val="22"/>
              </w:rPr>
            </w:pPr>
          </w:p>
        </w:tc>
        <w:tc>
          <w:tcPr>
            <w:tcW w:w="1260" w:type="dxa"/>
          </w:tcPr>
          <w:p w:rsidR="00B93638" w:rsidRPr="00EE4924" w:rsidRDefault="00B93638" w:rsidP="0073489D">
            <w:pPr>
              <w:rPr>
                <w:sz w:val="22"/>
                <w:szCs w:val="22"/>
              </w:rPr>
            </w:pPr>
          </w:p>
        </w:tc>
        <w:tc>
          <w:tcPr>
            <w:tcW w:w="2036" w:type="dxa"/>
          </w:tcPr>
          <w:p w:rsidR="00B93638" w:rsidRPr="00EE4924" w:rsidRDefault="00B93638" w:rsidP="0073489D">
            <w:pPr>
              <w:pStyle w:val="Antrats"/>
              <w:rPr>
                <w:sz w:val="22"/>
                <w:szCs w:val="22"/>
              </w:rPr>
            </w:pPr>
          </w:p>
        </w:tc>
        <w:tc>
          <w:tcPr>
            <w:tcW w:w="1800" w:type="dxa"/>
          </w:tcPr>
          <w:p w:rsidR="00B93638" w:rsidRPr="00EE4924" w:rsidRDefault="00B93638" w:rsidP="0073489D">
            <w:pPr>
              <w:rPr>
                <w:sz w:val="22"/>
                <w:szCs w:val="22"/>
              </w:rPr>
            </w:pPr>
          </w:p>
        </w:tc>
      </w:tr>
      <w:tr w:rsidR="00B93638" w:rsidRPr="00EE4924" w:rsidTr="0073489D">
        <w:trPr>
          <w:trHeight w:val="593"/>
        </w:trPr>
        <w:tc>
          <w:tcPr>
            <w:tcW w:w="675" w:type="dxa"/>
          </w:tcPr>
          <w:p w:rsidR="00B93638" w:rsidRPr="00EE4924" w:rsidRDefault="00B93638" w:rsidP="0073489D">
            <w:pPr>
              <w:jc w:val="center"/>
              <w:rPr>
                <w:sz w:val="22"/>
                <w:szCs w:val="22"/>
              </w:rPr>
            </w:pPr>
          </w:p>
        </w:tc>
        <w:tc>
          <w:tcPr>
            <w:tcW w:w="2127" w:type="dxa"/>
          </w:tcPr>
          <w:p w:rsidR="00B93638" w:rsidRPr="00EE4924" w:rsidRDefault="00B93638" w:rsidP="0073489D">
            <w:pPr>
              <w:jc w:val="both"/>
              <w:rPr>
                <w:sz w:val="22"/>
                <w:szCs w:val="22"/>
              </w:rPr>
            </w:pPr>
          </w:p>
        </w:tc>
        <w:tc>
          <w:tcPr>
            <w:tcW w:w="3066" w:type="dxa"/>
          </w:tcPr>
          <w:p w:rsidR="00B93638" w:rsidRPr="00EE4924" w:rsidRDefault="00B93638" w:rsidP="0073489D">
            <w:pPr>
              <w:jc w:val="right"/>
              <w:rPr>
                <w:sz w:val="22"/>
                <w:szCs w:val="22"/>
              </w:rPr>
            </w:pPr>
            <w:r w:rsidRPr="00EE4924">
              <w:rPr>
                <w:sz w:val="22"/>
                <w:szCs w:val="22"/>
              </w:rPr>
              <w:t>Iš viso:</w:t>
            </w:r>
          </w:p>
        </w:tc>
        <w:tc>
          <w:tcPr>
            <w:tcW w:w="1800" w:type="dxa"/>
          </w:tcPr>
          <w:p w:rsidR="00B93638" w:rsidRPr="00EE4924" w:rsidRDefault="00B93638" w:rsidP="0073489D">
            <w:pPr>
              <w:jc w:val="center"/>
              <w:rPr>
                <w:sz w:val="22"/>
                <w:szCs w:val="22"/>
              </w:rPr>
            </w:pPr>
          </w:p>
        </w:tc>
        <w:tc>
          <w:tcPr>
            <w:tcW w:w="1440" w:type="dxa"/>
          </w:tcPr>
          <w:p w:rsidR="00B93638" w:rsidRPr="00EE4924" w:rsidRDefault="00B93638" w:rsidP="0073489D">
            <w:pPr>
              <w:rPr>
                <w:sz w:val="22"/>
                <w:szCs w:val="22"/>
              </w:rPr>
            </w:pPr>
          </w:p>
        </w:tc>
        <w:tc>
          <w:tcPr>
            <w:tcW w:w="1260" w:type="dxa"/>
          </w:tcPr>
          <w:p w:rsidR="00B93638" w:rsidRPr="00EE4924" w:rsidRDefault="00B93638" w:rsidP="0073489D">
            <w:pPr>
              <w:rPr>
                <w:sz w:val="22"/>
                <w:szCs w:val="22"/>
              </w:rPr>
            </w:pPr>
          </w:p>
        </w:tc>
        <w:tc>
          <w:tcPr>
            <w:tcW w:w="2036" w:type="dxa"/>
          </w:tcPr>
          <w:p w:rsidR="00B93638" w:rsidRPr="00EE4924" w:rsidRDefault="00B93638" w:rsidP="0073489D">
            <w:pPr>
              <w:pStyle w:val="Antrats"/>
              <w:rPr>
                <w:sz w:val="22"/>
                <w:szCs w:val="22"/>
              </w:rPr>
            </w:pPr>
          </w:p>
        </w:tc>
        <w:tc>
          <w:tcPr>
            <w:tcW w:w="1800" w:type="dxa"/>
          </w:tcPr>
          <w:p w:rsidR="00B93638" w:rsidRPr="00EE4924" w:rsidRDefault="00B93638" w:rsidP="0073489D">
            <w:pPr>
              <w:rPr>
                <w:sz w:val="22"/>
                <w:szCs w:val="22"/>
              </w:rPr>
            </w:pPr>
          </w:p>
        </w:tc>
      </w:tr>
      <w:tr w:rsidR="00B93638" w:rsidRPr="00EE4924" w:rsidTr="0073489D">
        <w:tc>
          <w:tcPr>
            <w:tcW w:w="14204" w:type="dxa"/>
            <w:gridSpan w:val="8"/>
          </w:tcPr>
          <w:p w:rsidR="00B93638" w:rsidRPr="00EE4924" w:rsidRDefault="00B93638" w:rsidP="0073489D">
            <w:pPr>
              <w:jc w:val="center"/>
              <w:rPr>
                <w:b/>
                <w:sz w:val="22"/>
                <w:szCs w:val="22"/>
              </w:rPr>
            </w:pPr>
            <w:r w:rsidRPr="00EE4924">
              <w:rPr>
                <w:b/>
                <w:sz w:val="22"/>
                <w:szCs w:val="22"/>
              </w:rPr>
              <w:t>DARBAI</w:t>
            </w:r>
          </w:p>
        </w:tc>
      </w:tr>
    </w:tbl>
    <w:p w:rsidR="00B93638" w:rsidRDefault="00B93638" w:rsidP="00B93638">
      <w:pPr>
        <w:pStyle w:val="Pagrindiniotekstotrauka"/>
        <w:ind w:left="9180" w:firstLine="900"/>
      </w:pPr>
      <w:r>
        <w:lastRenderedPageBreak/>
        <w:tab/>
        <w:t xml:space="preserve">                                                                        Turgelių „</w:t>
      </w:r>
      <w:proofErr w:type="spellStart"/>
      <w:r>
        <w:t>Aistuvos</w:t>
      </w:r>
      <w:proofErr w:type="spellEnd"/>
      <w:r>
        <w:t>“</w:t>
      </w:r>
      <w:r>
        <w:t xml:space="preserve"> </w:t>
      </w:r>
      <w:r>
        <w:t>gimnazijos supaprastintų viešųjų pirkimų taisyklių  2 priedas</w:t>
      </w:r>
    </w:p>
    <w:p w:rsidR="00B93638" w:rsidRDefault="00B93638" w:rsidP="00B93638">
      <w:pPr>
        <w:pStyle w:val="Pagrindiniotekstotrauka"/>
        <w:ind w:firstLine="0"/>
        <w:jc w:val="center"/>
      </w:pPr>
      <w:r>
        <w:tab/>
      </w:r>
      <w:r>
        <w:tab/>
      </w:r>
      <w:r>
        <w:tab/>
      </w:r>
      <w:r>
        <w:tab/>
      </w:r>
      <w:r>
        <w:tab/>
      </w:r>
    </w:p>
    <w:p w:rsidR="00B93638" w:rsidRDefault="00B93638" w:rsidP="00B93638">
      <w:pPr>
        <w:pStyle w:val="Pagrindiniotekstotrauka"/>
        <w:ind w:firstLine="5670"/>
        <w:jc w:val="center"/>
      </w:pPr>
    </w:p>
    <w:p w:rsidR="00B93638" w:rsidRDefault="00B93638" w:rsidP="00B93638">
      <w:pPr>
        <w:pStyle w:val="Porat"/>
        <w:ind w:firstLine="567"/>
        <w:jc w:val="center"/>
        <w:rPr>
          <w:rFonts w:ascii="(Naudoti Pietryčių Azijos kalbų" w:hAnsi="(Naudoti Pietryčių Azijos kalbų"/>
          <w:b/>
          <w:caps/>
          <w:sz w:val="24"/>
          <w:szCs w:val="24"/>
        </w:rPr>
      </w:pPr>
      <w:r w:rsidRPr="008138E5">
        <w:rPr>
          <w:rFonts w:ascii="(Naudoti Pietryčių Azijos kalbų" w:hAnsi="(Naudoti Pietryčių Azijos kalbų"/>
          <w:b/>
          <w:caps/>
          <w:sz w:val="24"/>
          <w:szCs w:val="24"/>
        </w:rPr>
        <w:t xml:space="preserve">Mažos vertės </w:t>
      </w:r>
      <w:r>
        <w:rPr>
          <w:rFonts w:ascii="(Naudoti Pietryčių Azijos kalbų" w:hAnsi="(Naudoti Pietryčių Azijos kalbų"/>
          <w:b/>
          <w:caps/>
          <w:sz w:val="24"/>
          <w:szCs w:val="24"/>
        </w:rPr>
        <w:t xml:space="preserve">SUPAPRASTINTŲ VIEŠŲJŲ </w:t>
      </w:r>
      <w:r w:rsidRPr="008138E5">
        <w:rPr>
          <w:rFonts w:ascii="(Naudoti Pietryčių Azijos kalbų" w:hAnsi="(Naudoti Pietryčių Azijos kalbų"/>
          <w:b/>
          <w:caps/>
          <w:sz w:val="24"/>
          <w:szCs w:val="24"/>
        </w:rPr>
        <w:t>pirkimų</w:t>
      </w:r>
      <w:r>
        <w:rPr>
          <w:rFonts w:ascii="(Naudoti Pietryčių Azijos kalbų" w:hAnsi="(Naudoti Pietryčių Azijos kalbų"/>
          <w:b/>
          <w:caps/>
          <w:sz w:val="24"/>
          <w:szCs w:val="24"/>
        </w:rPr>
        <w:t xml:space="preserve"> ŽURNALAS</w:t>
      </w:r>
    </w:p>
    <w:p w:rsidR="00B93638" w:rsidRDefault="00B93638" w:rsidP="00B93638">
      <w:pPr>
        <w:pStyle w:val="Porat"/>
        <w:ind w:firstLine="567"/>
        <w:jc w:val="center"/>
        <w:rPr>
          <w:rFonts w:ascii="(Naudoti Pietryčių Azijos kalbų" w:hAnsi="(Naudoti Pietryčių Azijos kalbų"/>
          <w:b/>
          <w:caps/>
          <w:sz w:val="24"/>
          <w:szCs w:val="24"/>
        </w:rPr>
      </w:pPr>
    </w:p>
    <w:p w:rsidR="00B93638" w:rsidRDefault="00B93638" w:rsidP="00B93638">
      <w:pPr>
        <w:pStyle w:val="Porat"/>
        <w:ind w:firstLine="567"/>
        <w:jc w:val="center"/>
        <w:rPr>
          <w:rFonts w:ascii="(Naudoti Pietryčių Azijos kalbų" w:hAnsi="(Naudoti Pietryčių Azijos kalbų"/>
          <w:b/>
          <w:caps/>
          <w:sz w:val="24"/>
          <w:szCs w:val="24"/>
        </w:rPr>
      </w:pPr>
      <w:r>
        <w:rPr>
          <w:rFonts w:ascii="(Naudoti Pietryčių Azijos kalbų" w:hAnsi="(Naudoti Pietryčių Azijos kalbų"/>
          <w:b/>
          <w:caps/>
          <w:sz w:val="24"/>
          <w:szCs w:val="24"/>
        </w:rPr>
        <w:t>_______ metai</w:t>
      </w:r>
    </w:p>
    <w:p w:rsidR="00B93638" w:rsidRDefault="00B93638" w:rsidP="00B93638">
      <w:pPr>
        <w:pStyle w:val="Porat"/>
        <w:ind w:firstLine="567"/>
        <w:jc w:val="center"/>
        <w:rPr>
          <w:rFonts w:ascii="(Naudoti Pietryčių Azijos kalbų" w:hAnsi="(Naudoti Pietryčių Azijos kalbų"/>
          <w:b/>
          <w:caps/>
          <w:sz w:val="24"/>
          <w:szCs w:val="24"/>
        </w:rPr>
      </w:pPr>
      <w:r w:rsidRPr="008138E5">
        <w:rPr>
          <w:rFonts w:ascii="(Naudoti Pietryčių Azijos kalbų" w:hAnsi="(Naudoti Pietryčių Azijos kalbų"/>
          <w:b/>
          <w:cap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1701"/>
        <w:gridCol w:w="3402"/>
        <w:gridCol w:w="1276"/>
        <w:gridCol w:w="1559"/>
        <w:gridCol w:w="1418"/>
        <w:gridCol w:w="1417"/>
        <w:gridCol w:w="1276"/>
        <w:gridCol w:w="1242"/>
      </w:tblGrid>
      <w:tr w:rsidR="00B93638" w:rsidTr="0073489D">
        <w:tc>
          <w:tcPr>
            <w:tcW w:w="534" w:type="dxa"/>
          </w:tcPr>
          <w:p w:rsidR="00B93638" w:rsidRPr="001F345B" w:rsidRDefault="00B93638" w:rsidP="0073489D">
            <w:pPr>
              <w:rPr>
                <w:sz w:val="24"/>
                <w:szCs w:val="24"/>
              </w:rPr>
            </w:pPr>
            <w:proofErr w:type="spellStart"/>
            <w:r w:rsidRPr="001F345B">
              <w:rPr>
                <w:sz w:val="24"/>
                <w:szCs w:val="24"/>
              </w:rPr>
              <w:t>EilNr</w:t>
            </w:r>
            <w:proofErr w:type="spellEnd"/>
            <w:r w:rsidRPr="001F345B">
              <w:rPr>
                <w:sz w:val="24"/>
                <w:szCs w:val="24"/>
              </w:rPr>
              <w:t>.</w:t>
            </w:r>
          </w:p>
        </w:tc>
        <w:tc>
          <w:tcPr>
            <w:tcW w:w="1275" w:type="dxa"/>
          </w:tcPr>
          <w:p w:rsidR="00B93638" w:rsidRPr="001F345B" w:rsidRDefault="00B93638" w:rsidP="0073489D">
            <w:pPr>
              <w:rPr>
                <w:sz w:val="24"/>
                <w:szCs w:val="24"/>
              </w:rPr>
            </w:pPr>
            <w:r w:rsidRPr="001F345B">
              <w:rPr>
                <w:sz w:val="24"/>
                <w:szCs w:val="24"/>
              </w:rPr>
              <w:t>Pirkimo pradžios data</w:t>
            </w:r>
          </w:p>
        </w:tc>
        <w:tc>
          <w:tcPr>
            <w:tcW w:w="1701" w:type="dxa"/>
          </w:tcPr>
          <w:p w:rsidR="00B93638" w:rsidRPr="001F345B" w:rsidRDefault="00B93638" w:rsidP="0073489D">
            <w:pPr>
              <w:rPr>
                <w:sz w:val="24"/>
                <w:szCs w:val="24"/>
              </w:rPr>
            </w:pPr>
            <w:r w:rsidRPr="001F345B">
              <w:rPr>
                <w:sz w:val="24"/>
                <w:szCs w:val="24"/>
              </w:rPr>
              <w:t xml:space="preserve">Pirkimo organizatorius </w:t>
            </w:r>
          </w:p>
        </w:tc>
        <w:tc>
          <w:tcPr>
            <w:tcW w:w="3402" w:type="dxa"/>
          </w:tcPr>
          <w:p w:rsidR="00B93638" w:rsidRPr="001F345B" w:rsidRDefault="00B93638" w:rsidP="0073489D">
            <w:pPr>
              <w:rPr>
                <w:sz w:val="24"/>
                <w:szCs w:val="24"/>
              </w:rPr>
            </w:pPr>
            <w:r w:rsidRPr="001F345B">
              <w:rPr>
                <w:sz w:val="24"/>
                <w:szCs w:val="24"/>
              </w:rPr>
              <w:t>Pirkimo objektas</w:t>
            </w:r>
          </w:p>
        </w:tc>
        <w:tc>
          <w:tcPr>
            <w:tcW w:w="1276" w:type="dxa"/>
          </w:tcPr>
          <w:p w:rsidR="00B93638" w:rsidRPr="001F345B" w:rsidRDefault="00B93638" w:rsidP="0073489D">
            <w:pPr>
              <w:rPr>
                <w:sz w:val="24"/>
                <w:szCs w:val="24"/>
              </w:rPr>
            </w:pPr>
            <w:r w:rsidRPr="001F345B">
              <w:rPr>
                <w:sz w:val="24"/>
                <w:szCs w:val="24"/>
              </w:rPr>
              <w:t>Pirkimo būdas</w:t>
            </w:r>
          </w:p>
        </w:tc>
        <w:tc>
          <w:tcPr>
            <w:tcW w:w="1559" w:type="dxa"/>
          </w:tcPr>
          <w:p w:rsidR="00B93638" w:rsidRPr="001F345B" w:rsidRDefault="00B93638" w:rsidP="0073489D">
            <w:pPr>
              <w:rPr>
                <w:sz w:val="24"/>
                <w:szCs w:val="24"/>
              </w:rPr>
            </w:pPr>
            <w:r w:rsidRPr="001F345B">
              <w:rPr>
                <w:sz w:val="24"/>
                <w:szCs w:val="24"/>
              </w:rPr>
              <w:t xml:space="preserve"> Nustatytas laimėtojas</w:t>
            </w:r>
          </w:p>
        </w:tc>
        <w:tc>
          <w:tcPr>
            <w:tcW w:w="1418" w:type="dxa"/>
          </w:tcPr>
          <w:p w:rsidR="00B93638" w:rsidRPr="001F345B" w:rsidRDefault="00B93638" w:rsidP="0073489D">
            <w:pPr>
              <w:rPr>
                <w:sz w:val="24"/>
                <w:szCs w:val="24"/>
              </w:rPr>
            </w:pPr>
            <w:r w:rsidRPr="001F345B">
              <w:rPr>
                <w:sz w:val="24"/>
                <w:szCs w:val="24"/>
              </w:rPr>
              <w:t>Pasirinkimo priežastis</w:t>
            </w:r>
          </w:p>
        </w:tc>
        <w:tc>
          <w:tcPr>
            <w:tcW w:w="1417" w:type="dxa"/>
          </w:tcPr>
          <w:p w:rsidR="00B93638" w:rsidRPr="001F345B" w:rsidRDefault="00B93638" w:rsidP="0073489D">
            <w:pPr>
              <w:rPr>
                <w:sz w:val="24"/>
                <w:szCs w:val="24"/>
              </w:rPr>
            </w:pPr>
            <w:r w:rsidRPr="001F345B">
              <w:rPr>
                <w:sz w:val="24"/>
                <w:szCs w:val="24"/>
              </w:rPr>
              <w:t>Pirkimo sutartis</w:t>
            </w:r>
          </w:p>
          <w:p w:rsidR="00B93638" w:rsidRPr="001F345B" w:rsidRDefault="00B93638" w:rsidP="0073489D">
            <w:pPr>
              <w:rPr>
                <w:sz w:val="24"/>
                <w:szCs w:val="24"/>
              </w:rPr>
            </w:pPr>
            <w:r w:rsidRPr="001F345B">
              <w:rPr>
                <w:sz w:val="24"/>
                <w:szCs w:val="24"/>
              </w:rPr>
              <w:t>( sąskaita-faktūra)</w:t>
            </w:r>
          </w:p>
        </w:tc>
        <w:tc>
          <w:tcPr>
            <w:tcW w:w="1276" w:type="dxa"/>
          </w:tcPr>
          <w:p w:rsidR="00B93638" w:rsidRPr="001F345B" w:rsidRDefault="00B93638" w:rsidP="0073489D">
            <w:pPr>
              <w:rPr>
                <w:sz w:val="24"/>
                <w:szCs w:val="24"/>
              </w:rPr>
            </w:pPr>
            <w:r w:rsidRPr="001F345B">
              <w:rPr>
                <w:sz w:val="24"/>
                <w:szCs w:val="24"/>
              </w:rPr>
              <w:t>Pirkimo pabaigos data</w:t>
            </w:r>
          </w:p>
        </w:tc>
        <w:tc>
          <w:tcPr>
            <w:tcW w:w="1242" w:type="dxa"/>
          </w:tcPr>
          <w:p w:rsidR="00B93638" w:rsidRPr="001F345B" w:rsidRDefault="00B93638" w:rsidP="0073489D">
            <w:pPr>
              <w:rPr>
                <w:sz w:val="24"/>
                <w:szCs w:val="24"/>
              </w:rPr>
            </w:pPr>
            <w:r w:rsidRPr="001F345B">
              <w:rPr>
                <w:sz w:val="24"/>
                <w:szCs w:val="24"/>
              </w:rPr>
              <w:t>Pastabos</w:t>
            </w:r>
          </w:p>
        </w:tc>
      </w:tr>
      <w:tr w:rsidR="00B93638" w:rsidTr="0073489D">
        <w:tc>
          <w:tcPr>
            <w:tcW w:w="534" w:type="dxa"/>
          </w:tcPr>
          <w:p w:rsidR="00B93638" w:rsidRDefault="00B93638" w:rsidP="0073489D"/>
        </w:tc>
        <w:tc>
          <w:tcPr>
            <w:tcW w:w="1275" w:type="dxa"/>
          </w:tcPr>
          <w:p w:rsidR="00B93638" w:rsidRDefault="00B93638" w:rsidP="0073489D"/>
        </w:tc>
        <w:tc>
          <w:tcPr>
            <w:tcW w:w="1701" w:type="dxa"/>
          </w:tcPr>
          <w:p w:rsidR="00B93638" w:rsidRDefault="00B93638" w:rsidP="0073489D"/>
        </w:tc>
        <w:tc>
          <w:tcPr>
            <w:tcW w:w="3402" w:type="dxa"/>
          </w:tcPr>
          <w:p w:rsidR="00B93638" w:rsidRDefault="00B93638" w:rsidP="0073489D"/>
        </w:tc>
        <w:tc>
          <w:tcPr>
            <w:tcW w:w="1276" w:type="dxa"/>
          </w:tcPr>
          <w:p w:rsidR="00B93638" w:rsidRDefault="00B93638" w:rsidP="0073489D"/>
        </w:tc>
        <w:tc>
          <w:tcPr>
            <w:tcW w:w="1559" w:type="dxa"/>
          </w:tcPr>
          <w:p w:rsidR="00B93638" w:rsidRDefault="00B93638" w:rsidP="0073489D"/>
        </w:tc>
        <w:tc>
          <w:tcPr>
            <w:tcW w:w="1418" w:type="dxa"/>
          </w:tcPr>
          <w:p w:rsidR="00B93638" w:rsidRDefault="00B93638" w:rsidP="0073489D"/>
        </w:tc>
        <w:tc>
          <w:tcPr>
            <w:tcW w:w="1417" w:type="dxa"/>
          </w:tcPr>
          <w:p w:rsidR="00B93638" w:rsidRDefault="00B93638" w:rsidP="0073489D"/>
        </w:tc>
        <w:tc>
          <w:tcPr>
            <w:tcW w:w="1276" w:type="dxa"/>
          </w:tcPr>
          <w:p w:rsidR="00B93638" w:rsidRDefault="00B93638" w:rsidP="0073489D"/>
        </w:tc>
        <w:tc>
          <w:tcPr>
            <w:tcW w:w="1242" w:type="dxa"/>
          </w:tcPr>
          <w:p w:rsidR="00B93638" w:rsidRDefault="00B93638" w:rsidP="0073489D"/>
        </w:tc>
      </w:tr>
      <w:tr w:rsidR="00B93638" w:rsidTr="0073489D">
        <w:tc>
          <w:tcPr>
            <w:tcW w:w="534" w:type="dxa"/>
          </w:tcPr>
          <w:p w:rsidR="00B93638" w:rsidRDefault="00B93638" w:rsidP="0073489D"/>
        </w:tc>
        <w:tc>
          <w:tcPr>
            <w:tcW w:w="1275" w:type="dxa"/>
          </w:tcPr>
          <w:p w:rsidR="00B93638" w:rsidRDefault="00B93638" w:rsidP="0073489D"/>
        </w:tc>
        <w:tc>
          <w:tcPr>
            <w:tcW w:w="1701" w:type="dxa"/>
          </w:tcPr>
          <w:p w:rsidR="00B93638" w:rsidRDefault="00B93638" w:rsidP="0073489D"/>
        </w:tc>
        <w:tc>
          <w:tcPr>
            <w:tcW w:w="3402" w:type="dxa"/>
          </w:tcPr>
          <w:p w:rsidR="00B93638" w:rsidRDefault="00B93638" w:rsidP="0073489D"/>
        </w:tc>
        <w:tc>
          <w:tcPr>
            <w:tcW w:w="1276" w:type="dxa"/>
          </w:tcPr>
          <w:p w:rsidR="00B93638" w:rsidRDefault="00B93638" w:rsidP="0073489D"/>
        </w:tc>
        <w:tc>
          <w:tcPr>
            <w:tcW w:w="1559" w:type="dxa"/>
          </w:tcPr>
          <w:p w:rsidR="00B93638" w:rsidRDefault="00B93638" w:rsidP="0073489D"/>
        </w:tc>
        <w:tc>
          <w:tcPr>
            <w:tcW w:w="1418" w:type="dxa"/>
          </w:tcPr>
          <w:p w:rsidR="00B93638" w:rsidRDefault="00B93638" w:rsidP="0073489D"/>
        </w:tc>
        <w:tc>
          <w:tcPr>
            <w:tcW w:w="1417" w:type="dxa"/>
          </w:tcPr>
          <w:p w:rsidR="00B93638" w:rsidRDefault="00B93638" w:rsidP="0073489D"/>
        </w:tc>
        <w:tc>
          <w:tcPr>
            <w:tcW w:w="1276" w:type="dxa"/>
          </w:tcPr>
          <w:p w:rsidR="00B93638" w:rsidRDefault="00B93638" w:rsidP="0073489D"/>
        </w:tc>
        <w:tc>
          <w:tcPr>
            <w:tcW w:w="1242" w:type="dxa"/>
          </w:tcPr>
          <w:p w:rsidR="00B93638" w:rsidRDefault="00B93638" w:rsidP="0073489D"/>
        </w:tc>
      </w:tr>
      <w:tr w:rsidR="00B93638" w:rsidTr="0073489D">
        <w:tc>
          <w:tcPr>
            <w:tcW w:w="534" w:type="dxa"/>
          </w:tcPr>
          <w:p w:rsidR="00B93638" w:rsidRDefault="00B93638" w:rsidP="0073489D"/>
        </w:tc>
        <w:tc>
          <w:tcPr>
            <w:tcW w:w="1275" w:type="dxa"/>
          </w:tcPr>
          <w:p w:rsidR="00B93638" w:rsidRDefault="00B93638" w:rsidP="0073489D"/>
        </w:tc>
        <w:tc>
          <w:tcPr>
            <w:tcW w:w="1701" w:type="dxa"/>
          </w:tcPr>
          <w:p w:rsidR="00B93638" w:rsidRDefault="00B93638" w:rsidP="0073489D"/>
        </w:tc>
        <w:tc>
          <w:tcPr>
            <w:tcW w:w="3402" w:type="dxa"/>
          </w:tcPr>
          <w:p w:rsidR="00B93638" w:rsidRDefault="00B93638" w:rsidP="0073489D"/>
        </w:tc>
        <w:tc>
          <w:tcPr>
            <w:tcW w:w="1276" w:type="dxa"/>
          </w:tcPr>
          <w:p w:rsidR="00B93638" w:rsidRDefault="00B93638" w:rsidP="0073489D"/>
        </w:tc>
        <w:tc>
          <w:tcPr>
            <w:tcW w:w="1559" w:type="dxa"/>
          </w:tcPr>
          <w:p w:rsidR="00B93638" w:rsidRDefault="00B93638" w:rsidP="0073489D"/>
        </w:tc>
        <w:tc>
          <w:tcPr>
            <w:tcW w:w="1418" w:type="dxa"/>
          </w:tcPr>
          <w:p w:rsidR="00B93638" w:rsidRDefault="00B93638" w:rsidP="0073489D"/>
        </w:tc>
        <w:tc>
          <w:tcPr>
            <w:tcW w:w="1417" w:type="dxa"/>
          </w:tcPr>
          <w:p w:rsidR="00B93638" w:rsidRDefault="00B93638" w:rsidP="0073489D"/>
        </w:tc>
        <w:tc>
          <w:tcPr>
            <w:tcW w:w="1276" w:type="dxa"/>
          </w:tcPr>
          <w:p w:rsidR="00B93638" w:rsidRDefault="00B93638" w:rsidP="0073489D"/>
        </w:tc>
        <w:tc>
          <w:tcPr>
            <w:tcW w:w="1242" w:type="dxa"/>
          </w:tcPr>
          <w:p w:rsidR="00B93638" w:rsidRDefault="00B93638" w:rsidP="0073489D"/>
        </w:tc>
      </w:tr>
      <w:tr w:rsidR="00B93638" w:rsidTr="0073489D">
        <w:tc>
          <w:tcPr>
            <w:tcW w:w="534" w:type="dxa"/>
          </w:tcPr>
          <w:p w:rsidR="00B93638" w:rsidRDefault="00B93638" w:rsidP="0073489D"/>
        </w:tc>
        <w:tc>
          <w:tcPr>
            <w:tcW w:w="1275" w:type="dxa"/>
          </w:tcPr>
          <w:p w:rsidR="00B93638" w:rsidRDefault="00B93638" w:rsidP="0073489D"/>
        </w:tc>
        <w:tc>
          <w:tcPr>
            <w:tcW w:w="1701" w:type="dxa"/>
          </w:tcPr>
          <w:p w:rsidR="00B93638" w:rsidRDefault="00B93638" w:rsidP="0073489D"/>
        </w:tc>
        <w:tc>
          <w:tcPr>
            <w:tcW w:w="3402" w:type="dxa"/>
          </w:tcPr>
          <w:p w:rsidR="00B93638" w:rsidRDefault="00B93638" w:rsidP="0073489D"/>
        </w:tc>
        <w:tc>
          <w:tcPr>
            <w:tcW w:w="1276" w:type="dxa"/>
          </w:tcPr>
          <w:p w:rsidR="00B93638" w:rsidRDefault="00B93638" w:rsidP="0073489D"/>
        </w:tc>
        <w:tc>
          <w:tcPr>
            <w:tcW w:w="1559" w:type="dxa"/>
          </w:tcPr>
          <w:p w:rsidR="00B93638" w:rsidRDefault="00B93638" w:rsidP="0073489D"/>
        </w:tc>
        <w:tc>
          <w:tcPr>
            <w:tcW w:w="1418" w:type="dxa"/>
          </w:tcPr>
          <w:p w:rsidR="00B93638" w:rsidRDefault="00B93638" w:rsidP="0073489D"/>
        </w:tc>
        <w:tc>
          <w:tcPr>
            <w:tcW w:w="1417" w:type="dxa"/>
          </w:tcPr>
          <w:p w:rsidR="00B93638" w:rsidRDefault="00B93638" w:rsidP="0073489D"/>
        </w:tc>
        <w:tc>
          <w:tcPr>
            <w:tcW w:w="1276" w:type="dxa"/>
          </w:tcPr>
          <w:p w:rsidR="00B93638" w:rsidRDefault="00B93638" w:rsidP="0073489D"/>
        </w:tc>
        <w:tc>
          <w:tcPr>
            <w:tcW w:w="1242" w:type="dxa"/>
          </w:tcPr>
          <w:p w:rsidR="00B93638" w:rsidRDefault="00B93638" w:rsidP="0073489D"/>
        </w:tc>
      </w:tr>
      <w:tr w:rsidR="00B93638" w:rsidTr="0073489D">
        <w:tc>
          <w:tcPr>
            <w:tcW w:w="534" w:type="dxa"/>
          </w:tcPr>
          <w:p w:rsidR="00B93638" w:rsidRDefault="00B93638" w:rsidP="0073489D"/>
        </w:tc>
        <w:tc>
          <w:tcPr>
            <w:tcW w:w="1275" w:type="dxa"/>
          </w:tcPr>
          <w:p w:rsidR="00B93638" w:rsidRDefault="00B93638" w:rsidP="0073489D"/>
        </w:tc>
        <w:tc>
          <w:tcPr>
            <w:tcW w:w="1701" w:type="dxa"/>
          </w:tcPr>
          <w:p w:rsidR="00B93638" w:rsidRDefault="00B93638" w:rsidP="0073489D"/>
        </w:tc>
        <w:tc>
          <w:tcPr>
            <w:tcW w:w="3402" w:type="dxa"/>
          </w:tcPr>
          <w:p w:rsidR="00B93638" w:rsidRDefault="00B93638" w:rsidP="0073489D"/>
        </w:tc>
        <w:tc>
          <w:tcPr>
            <w:tcW w:w="1276" w:type="dxa"/>
          </w:tcPr>
          <w:p w:rsidR="00B93638" w:rsidRDefault="00B93638" w:rsidP="0073489D"/>
        </w:tc>
        <w:tc>
          <w:tcPr>
            <w:tcW w:w="1559" w:type="dxa"/>
          </w:tcPr>
          <w:p w:rsidR="00B93638" w:rsidRDefault="00B93638" w:rsidP="0073489D"/>
        </w:tc>
        <w:tc>
          <w:tcPr>
            <w:tcW w:w="1418" w:type="dxa"/>
          </w:tcPr>
          <w:p w:rsidR="00B93638" w:rsidRDefault="00B93638" w:rsidP="0073489D"/>
        </w:tc>
        <w:tc>
          <w:tcPr>
            <w:tcW w:w="1417" w:type="dxa"/>
          </w:tcPr>
          <w:p w:rsidR="00B93638" w:rsidRDefault="00B93638" w:rsidP="0073489D"/>
        </w:tc>
        <w:tc>
          <w:tcPr>
            <w:tcW w:w="1276" w:type="dxa"/>
          </w:tcPr>
          <w:p w:rsidR="00B93638" w:rsidRDefault="00B93638" w:rsidP="0073489D"/>
        </w:tc>
        <w:tc>
          <w:tcPr>
            <w:tcW w:w="1242" w:type="dxa"/>
          </w:tcPr>
          <w:p w:rsidR="00B93638" w:rsidRDefault="00B93638" w:rsidP="0073489D"/>
        </w:tc>
      </w:tr>
    </w:tbl>
    <w:p w:rsidR="00B93638" w:rsidRDefault="00B93638" w:rsidP="00B93638"/>
    <w:p w:rsidR="00B93638" w:rsidRDefault="00B93638" w:rsidP="00B93638">
      <w:pPr>
        <w:sectPr w:rsidR="00B93638" w:rsidSect="00095C7B">
          <w:footerReference w:type="even" r:id="rId12"/>
          <w:footerReference w:type="default" r:id="rId13"/>
          <w:pgSz w:w="16840" w:h="11907" w:orient="landscape" w:code="9"/>
          <w:pgMar w:top="851" w:right="822" w:bottom="567" w:left="1134" w:header="709" w:footer="766" w:gutter="0"/>
          <w:pgNumType w:start="14"/>
          <w:cols w:space="720"/>
          <w:docGrid w:linePitch="360"/>
        </w:sectPr>
      </w:pPr>
    </w:p>
    <w:p w:rsidR="00B93638" w:rsidRDefault="00B93638" w:rsidP="00B93638">
      <w:pPr>
        <w:pStyle w:val="Pagrindiniotekstotrauka"/>
        <w:ind w:firstLine="0"/>
        <w:jc w:val="center"/>
      </w:pPr>
      <w:r>
        <w:lastRenderedPageBreak/>
        <w:t xml:space="preserve">                                                                            Turgelių „</w:t>
      </w:r>
      <w:proofErr w:type="spellStart"/>
      <w:r>
        <w:t>Aistuvos“gimnazijos</w:t>
      </w:r>
      <w:proofErr w:type="spellEnd"/>
    </w:p>
    <w:p w:rsidR="00B93638" w:rsidRDefault="00B93638" w:rsidP="00B93638">
      <w:pPr>
        <w:pStyle w:val="Pagrindiniotekstotrauka"/>
        <w:ind w:firstLine="0"/>
        <w:jc w:val="center"/>
      </w:pPr>
      <w:r>
        <w:t xml:space="preserve"> </w:t>
      </w:r>
      <w:r>
        <w:tab/>
      </w:r>
      <w:r>
        <w:tab/>
      </w:r>
      <w:r>
        <w:tab/>
        <w:t xml:space="preserve">                                               supaprastintų viešųjų   pirkimų taisyklių  </w:t>
      </w:r>
    </w:p>
    <w:p w:rsidR="00B93638" w:rsidRDefault="00B93638" w:rsidP="00B93638">
      <w:pPr>
        <w:pStyle w:val="Pagrindiniotekstotrauka"/>
        <w:ind w:firstLine="0"/>
        <w:jc w:val="center"/>
      </w:pPr>
      <w:r>
        <w:t xml:space="preserve">                                         3 priedas</w:t>
      </w:r>
    </w:p>
    <w:p w:rsidR="00B93638" w:rsidRDefault="00B93638" w:rsidP="00B93638">
      <w:pPr>
        <w:pStyle w:val="Pagrindiniotekstotrauka"/>
        <w:ind w:firstLine="0"/>
        <w:jc w:val="center"/>
      </w:pPr>
    </w:p>
    <w:p w:rsidR="00B93638" w:rsidRPr="00BE204E" w:rsidRDefault="00B93638" w:rsidP="00B93638">
      <w:pPr>
        <w:pStyle w:val="Antrat1"/>
        <w:rPr>
          <w:b/>
        </w:rPr>
      </w:pPr>
      <w:r w:rsidRPr="00BE204E">
        <w:rPr>
          <w:b/>
          <w:szCs w:val="24"/>
        </w:rPr>
        <w:t>Turgelių</w:t>
      </w:r>
      <w:r w:rsidRPr="00BE204E">
        <w:rPr>
          <w:b/>
        </w:rPr>
        <w:t xml:space="preserve"> „AISTUVOS</w:t>
      </w:r>
      <w:r>
        <w:rPr>
          <w:b/>
        </w:rPr>
        <w:t xml:space="preserve">“ GIMNAZIJOS tiekėjų APKLAUSOS </w:t>
      </w:r>
      <w:r w:rsidRPr="00BE204E">
        <w:rPr>
          <w:b/>
        </w:rPr>
        <w:t xml:space="preserve"> PAŽYMA</w:t>
      </w:r>
    </w:p>
    <w:p w:rsidR="00B93638" w:rsidRDefault="00B93638" w:rsidP="00B93638"/>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850"/>
        <w:gridCol w:w="851"/>
        <w:gridCol w:w="994"/>
        <w:gridCol w:w="1274"/>
        <w:gridCol w:w="1136"/>
        <w:gridCol w:w="1132"/>
        <w:gridCol w:w="1282"/>
      </w:tblGrid>
      <w:tr w:rsidR="00B93638" w:rsidTr="0073489D">
        <w:trPr>
          <w:trHeight w:val="639"/>
        </w:trPr>
        <w:tc>
          <w:tcPr>
            <w:tcW w:w="10496" w:type="dxa"/>
            <w:gridSpan w:val="8"/>
          </w:tcPr>
          <w:p w:rsidR="00B93638" w:rsidRDefault="00B93638" w:rsidP="0073489D">
            <w:r>
              <w:t xml:space="preserve">1.Pirkimo objekto pavadinimas: </w:t>
            </w:r>
          </w:p>
          <w:p w:rsidR="00B93638" w:rsidRDefault="00B93638" w:rsidP="0073489D">
            <w:pPr>
              <w:ind w:left="885" w:hanging="1770"/>
            </w:pPr>
          </w:p>
        </w:tc>
      </w:tr>
      <w:tr w:rsidR="00B93638" w:rsidTr="0073489D">
        <w:trPr>
          <w:trHeight w:val="655"/>
        </w:trPr>
        <w:tc>
          <w:tcPr>
            <w:tcW w:w="10496" w:type="dxa"/>
            <w:gridSpan w:val="8"/>
          </w:tcPr>
          <w:p w:rsidR="00B93638" w:rsidRDefault="00B93638" w:rsidP="0073489D">
            <w:r>
              <w:t xml:space="preserve">2.Trumpas pirkimo objekto aprašymas: </w:t>
            </w:r>
          </w:p>
        </w:tc>
      </w:tr>
      <w:tr w:rsidR="00B93638" w:rsidTr="0073489D">
        <w:trPr>
          <w:trHeight w:val="1002"/>
        </w:trPr>
        <w:tc>
          <w:tcPr>
            <w:tcW w:w="2977" w:type="dxa"/>
            <w:tcBorders>
              <w:right w:val="single" w:sz="4" w:space="0" w:color="auto"/>
            </w:tcBorders>
          </w:tcPr>
          <w:p w:rsidR="00B93638" w:rsidRDefault="00B93638" w:rsidP="0073489D">
            <w:r>
              <w:t>3.Pirkimą organizuoja:</w:t>
            </w:r>
          </w:p>
          <w:p w:rsidR="00B93638" w:rsidRDefault="00B93638" w:rsidP="0073489D"/>
        </w:tc>
        <w:tc>
          <w:tcPr>
            <w:tcW w:w="7519" w:type="dxa"/>
            <w:gridSpan w:val="7"/>
            <w:tcBorders>
              <w:top w:val="nil"/>
              <w:left w:val="nil"/>
              <w:bottom w:val="nil"/>
              <w:right w:val="single" w:sz="4" w:space="0" w:color="auto"/>
            </w:tcBorders>
          </w:tcPr>
          <w:p w:rsidR="00B93638" w:rsidRDefault="00B93638" w:rsidP="0073489D">
            <w:pPr>
              <w:pStyle w:val="Antrat2"/>
              <w:jc w:val="left"/>
            </w:pPr>
            <w:r>
              <w:t xml:space="preserve">. Pirkimo organizatorius     </w:t>
            </w:r>
          </w:p>
          <w:p w:rsidR="00B93638" w:rsidRDefault="00B93638" w:rsidP="0073489D">
            <w:r>
              <w:t xml:space="preserve">                                                                                                          </w:t>
            </w:r>
          </w:p>
          <w:p w:rsidR="00B93638" w:rsidRDefault="00B93638" w:rsidP="0073489D">
            <w:pPr>
              <w:pStyle w:val="Antrat2"/>
              <w:jc w:val="left"/>
            </w:pPr>
            <w:r>
              <w:t xml:space="preserve">. Pirkimo komisija                                                                                    </w:t>
            </w:r>
          </w:p>
        </w:tc>
      </w:tr>
      <w:tr w:rsidR="00B93638" w:rsidTr="0073489D">
        <w:tc>
          <w:tcPr>
            <w:tcW w:w="2977" w:type="dxa"/>
          </w:tcPr>
          <w:p w:rsidR="00B93638" w:rsidRDefault="00B93638" w:rsidP="0073489D">
            <w:r>
              <w:t>4. Kreipimosi į tiekėjus būdas</w:t>
            </w:r>
          </w:p>
        </w:tc>
        <w:tc>
          <w:tcPr>
            <w:tcW w:w="7519" w:type="dxa"/>
            <w:gridSpan w:val="7"/>
          </w:tcPr>
          <w:p w:rsidR="00B93638" w:rsidRPr="00F363CA" w:rsidRDefault="00B93638" w:rsidP="0073489D">
            <w:pPr>
              <w:pStyle w:val="Antrat2"/>
              <w:jc w:val="left"/>
            </w:pPr>
            <w:r w:rsidRPr="00F363CA">
              <w:t>.Žodinis</w:t>
            </w:r>
          </w:p>
          <w:p w:rsidR="00B93638" w:rsidRDefault="00B93638" w:rsidP="0073489D"/>
          <w:p w:rsidR="00B93638" w:rsidRPr="00F363CA" w:rsidRDefault="00B93638" w:rsidP="0073489D">
            <w:pPr>
              <w:pStyle w:val="Antrat2"/>
              <w:jc w:val="left"/>
            </w:pPr>
            <w:r w:rsidRPr="00F363CA">
              <w:t>. Rašytinis</w:t>
            </w:r>
          </w:p>
        </w:tc>
      </w:tr>
      <w:tr w:rsidR="00B93638" w:rsidTr="0073489D">
        <w:trPr>
          <w:cantSplit/>
          <w:trHeight w:val="415"/>
        </w:trPr>
        <w:tc>
          <w:tcPr>
            <w:tcW w:w="10496" w:type="dxa"/>
            <w:gridSpan w:val="8"/>
          </w:tcPr>
          <w:p w:rsidR="00B93638" w:rsidRDefault="00B93638" w:rsidP="0073489D">
            <w:r>
              <w:t>5. Apklausti tiekėjai:</w:t>
            </w:r>
          </w:p>
        </w:tc>
      </w:tr>
      <w:tr w:rsidR="00B93638" w:rsidTr="0073489D">
        <w:trPr>
          <w:cantSplit/>
          <w:trHeight w:val="585"/>
        </w:trPr>
        <w:tc>
          <w:tcPr>
            <w:tcW w:w="2977" w:type="dxa"/>
            <w:tcBorders>
              <w:right w:val="nil"/>
            </w:tcBorders>
          </w:tcPr>
          <w:p w:rsidR="00B93638" w:rsidRDefault="00B93638" w:rsidP="0073489D">
            <w:r>
              <w:t>5.1. Pavadinimas</w:t>
            </w:r>
          </w:p>
        </w:tc>
        <w:tc>
          <w:tcPr>
            <w:tcW w:w="2695" w:type="dxa"/>
            <w:gridSpan w:val="3"/>
            <w:tcBorders>
              <w:top w:val="single" w:sz="4" w:space="0" w:color="auto"/>
              <w:left w:val="single" w:sz="4" w:space="0" w:color="auto"/>
              <w:bottom w:val="single" w:sz="4" w:space="0" w:color="auto"/>
              <w:right w:val="single" w:sz="4" w:space="0" w:color="auto"/>
            </w:tcBorders>
          </w:tcPr>
          <w:p w:rsidR="00B93638" w:rsidRDefault="00B93638" w:rsidP="0073489D">
            <w:pPr>
              <w:jc w:val="center"/>
            </w:pPr>
          </w:p>
        </w:tc>
        <w:tc>
          <w:tcPr>
            <w:tcW w:w="2410" w:type="dxa"/>
            <w:gridSpan w:val="2"/>
            <w:tcBorders>
              <w:left w:val="nil"/>
              <w:bottom w:val="nil"/>
            </w:tcBorders>
          </w:tcPr>
          <w:p w:rsidR="00B93638" w:rsidRDefault="00B93638" w:rsidP="0073489D">
            <w:pPr>
              <w:jc w:val="center"/>
            </w:pPr>
          </w:p>
        </w:tc>
        <w:tc>
          <w:tcPr>
            <w:tcW w:w="2414" w:type="dxa"/>
            <w:gridSpan w:val="2"/>
          </w:tcPr>
          <w:p w:rsidR="00B93638" w:rsidRDefault="00B93638" w:rsidP="0073489D">
            <w:pPr>
              <w:jc w:val="center"/>
            </w:pPr>
          </w:p>
        </w:tc>
      </w:tr>
      <w:tr w:rsidR="00B93638" w:rsidTr="0073489D">
        <w:trPr>
          <w:trHeight w:val="539"/>
        </w:trPr>
        <w:tc>
          <w:tcPr>
            <w:tcW w:w="2977" w:type="dxa"/>
            <w:tcBorders>
              <w:top w:val="nil"/>
            </w:tcBorders>
          </w:tcPr>
          <w:p w:rsidR="00B93638" w:rsidRDefault="00B93638" w:rsidP="0073489D">
            <w:r>
              <w:t>5.2. Adresas</w:t>
            </w:r>
          </w:p>
        </w:tc>
        <w:tc>
          <w:tcPr>
            <w:tcW w:w="2695" w:type="dxa"/>
            <w:gridSpan w:val="3"/>
            <w:tcBorders>
              <w:top w:val="nil"/>
              <w:right w:val="nil"/>
            </w:tcBorders>
          </w:tcPr>
          <w:p w:rsidR="00B93638" w:rsidRDefault="00B93638" w:rsidP="0073489D">
            <w:pPr>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B93638" w:rsidRDefault="00B93638" w:rsidP="0073489D">
            <w:pPr>
              <w:jc w:val="center"/>
            </w:pPr>
          </w:p>
        </w:tc>
        <w:tc>
          <w:tcPr>
            <w:tcW w:w="2414" w:type="dxa"/>
            <w:gridSpan w:val="2"/>
            <w:tcBorders>
              <w:left w:val="nil"/>
            </w:tcBorders>
          </w:tcPr>
          <w:p w:rsidR="00B93638" w:rsidRDefault="00B93638" w:rsidP="0073489D">
            <w:pPr>
              <w:jc w:val="center"/>
            </w:pPr>
          </w:p>
        </w:tc>
      </w:tr>
      <w:tr w:rsidR="00B93638" w:rsidTr="0073489D">
        <w:tc>
          <w:tcPr>
            <w:tcW w:w="2977" w:type="dxa"/>
          </w:tcPr>
          <w:p w:rsidR="00B93638" w:rsidRDefault="00B93638" w:rsidP="0073489D">
            <w:r>
              <w:t>5.3.Telefonas</w:t>
            </w:r>
          </w:p>
        </w:tc>
        <w:tc>
          <w:tcPr>
            <w:tcW w:w="2695" w:type="dxa"/>
            <w:gridSpan w:val="3"/>
          </w:tcPr>
          <w:p w:rsidR="00B93638" w:rsidRDefault="00B93638" w:rsidP="0073489D">
            <w:pPr>
              <w:jc w:val="center"/>
            </w:pPr>
          </w:p>
        </w:tc>
        <w:tc>
          <w:tcPr>
            <w:tcW w:w="2410" w:type="dxa"/>
            <w:gridSpan w:val="2"/>
            <w:tcBorders>
              <w:top w:val="nil"/>
            </w:tcBorders>
          </w:tcPr>
          <w:p w:rsidR="00B93638" w:rsidRDefault="00B93638" w:rsidP="0073489D">
            <w:pPr>
              <w:jc w:val="center"/>
            </w:pPr>
          </w:p>
        </w:tc>
        <w:tc>
          <w:tcPr>
            <w:tcW w:w="2414" w:type="dxa"/>
            <w:gridSpan w:val="2"/>
          </w:tcPr>
          <w:p w:rsidR="00B93638" w:rsidRDefault="00B93638" w:rsidP="0073489D">
            <w:pPr>
              <w:jc w:val="center"/>
            </w:pPr>
          </w:p>
        </w:tc>
      </w:tr>
      <w:tr w:rsidR="00B93638" w:rsidTr="0073489D">
        <w:trPr>
          <w:trHeight w:val="563"/>
        </w:trPr>
        <w:tc>
          <w:tcPr>
            <w:tcW w:w="2977" w:type="dxa"/>
          </w:tcPr>
          <w:p w:rsidR="00B93638" w:rsidRDefault="00B93638" w:rsidP="0073489D">
            <w:r>
              <w:t>5.4.Siūlymą pateikiančio</w:t>
            </w:r>
          </w:p>
          <w:p w:rsidR="00B93638" w:rsidRDefault="00B93638" w:rsidP="0073489D">
            <w:r>
              <w:t>asmens pavardė, pareigos.</w:t>
            </w:r>
          </w:p>
        </w:tc>
        <w:tc>
          <w:tcPr>
            <w:tcW w:w="2695" w:type="dxa"/>
            <w:gridSpan w:val="3"/>
          </w:tcPr>
          <w:p w:rsidR="00B93638" w:rsidRDefault="00B93638" w:rsidP="0073489D">
            <w:pPr>
              <w:jc w:val="center"/>
            </w:pPr>
          </w:p>
        </w:tc>
        <w:tc>
          <w:tcPr>
            <w:tcW w:w="2410" w:type="dxa"/>
            <w:gridSpan w:val="2"/>
          </w:tcPr>
          <w:p w:rsidR="00B93638" w:rsidRDefault="00B93638" w:rsidP="0073489D">
            <w:pPr>
              <w:jc w:val="center"/>
            </w:pPr>
          </w:p>
        </w:tc>
        <w:tc>
          <w:tcPr>
            <w:tcW w:w="2414" w:type="dxa"/>
            <w:gridSpan w:val="2"/>
          </w:tcPr>
          <w:p w:rsidR="00B93638" w:rsidRDefault="00B93638" w:rsidP="0073489D">
            <w:pPr>
              <w:jc w:val="center"/>
            </w:pPr>
          </w:p>
        </w:tc>
      </w:tr>
      <w:tr w:rsidR="00B93638" w:rsidTr="0073489D">
        <w:tc>
          <w:tcPr>
            <w:tcW w:w="10496" w:type="dxa"/>
            <w:gridSpan w:val="8"/>
          </w:tcPr>
          <w:p w:rsidR="00B93638" w:rsidRDefault="00B93638" w:rsidP="0073489D">
            <w:r>
              <w:t xml:space="preserve">6. Siūlymo pateikimo data: </w:t>
            </w:r>
          </w:p>
        </w:tc>
      </w:tr>
      <w:tr w:rsidR="00B93638" w:rsidTr="0073489D">
        <w:tc>
          <w:tcPr>
            <w:tcW w:w="10496" w:type="dxa"/>
            <w:gridSpan w:val="8"/>
          </w:tcPr>
          <w:p w:rsidR="00B93638" w:rsidRDefault="00B93638" w:rsidP="0073489D">
            <w:r>
              <w:t>7. Siūlymų priėmimo terminas:</w:t>
            </w:r>
          </w:p>
        </w:tc>
      </w:tr>
      <w:tr w:rsidR="00B93638" w:rsidTr="0073489D">
        <w:trPr>
          <w:cantSplit/>
        </w:trPr>
        <w:tc>
          <w:tcPr>
            <w:tcW w:w="2977" w:type="dxa"/>
            <w:vMerge w:val="restart"/>
          </w:tcPr>
          <w:p w:rsidR="00B93638" w:rsidRDefault="00B93638" w:rsidP="0073489D">
            <w:r>
              <w:t>8. Prekių ir paslaugų</w:t>
            </w:r>
          </w:p>
          <w:p w:rsidR="00B93638" w:rsidRDefault="00B93638" w:rsidP="0073489D">
            <w:r>
              <w:t xml:space="preserve"> pavadinimas</w:t>
            </w:r>
          </w:p>
        </w:tc>
        <w:tc>
          <w:tcPr>
            <w:tcW w:w="850" w:type="dxa"/>
            <w:vMerge w:val="restart"/>
          </w:tcPr>
          <w:p w:rsidR="00B93638" w:rsidRDefault="00B93638" w:rsidP="0073489D">
            <w:pPr>
              <w:jc w:val="center"/>
            </w:pPr>
            <w:r>
              <w:t>Kiekis</w:t>
            </w:r>
          </w:p>
          <w:p w:rsidR="00B93638" w:rsidRDefault="00B93638" w:rsidP="0073489D">
            <w:pPr>
              <w:jc w:val="center"/>
            </w:pPr>
            <w:r>
              <w:t>Vnt.</w:t>
            </w:r>
          </w:p>
        </w:tc>
        <w:tc>
          <w:tcPr>
            <w:tcW w:w="6669" w:type="dxa"/>
            <w:gridSpan w:val="6"/>
          </w:tcPr>
          <w:p w:rsidR="00B93638" w:rsidRDefault="00B93638" w:rsidP="0073489D">
            <w:pPr>
              <w:jc w:val="center"/>
            </w:pPr>
            <w:r>
              <w:t xml:space="preserve">Pasiūlyta kaina, </w:t>
            </w:r>
            <w:proofErr w:type="spellStart"/>
            <w:r>
              <w:t>Eur</w:t>
            </w:r>
            <w:proofErr w:type="spellEnd"/>
          </w:p>
        </w:tc>
      </w:tr>
      <w:tr w:rsidR="00B93638" w:rsidTr="0073489D">
        <w:trPr>
          <w:cantSplit/>
        </w:trPr>
        <w:tc>
          <w:tcPr>
            <w:tcW w:w="2977" w:type="dxa"/>
            <w:vMerge/>
          </w:tcPr>
          <w:p w:rsidR="00B93638" w:rsidRDefault="00B93638" w:rsidP="0073489D"/>
        </w:tc>
        <w:tc>
          <w:tcPr>
            <w:tcW w:w="850" w:type="dxa"/>
            <w:vMerge/>
          </w:tcPr>
          <w:p w:rsidR="00B93638" w:rsidRDefault="00B93638" w:rsidP="0073489D"/>
        </w:tc>
        <w:tc>
          <w:tcPr>
            <w:tcW w:w="1845" w:type="dxa"/>
            <w:gridSpan w:val="2"/>
          </w:tcPr>
          <w:p w:rsidR="00B93638" w:rsidRDefault="00B93638" w:rsidP="0073489D">
            <w:pPr>
              <w:jc w:val="center"/>
            </w:pPr>
          </w:p>
        </w:tc>
        <w:tc>
          <w:tcPr>
            <w:tcW w:w="2410" w:type="dxa"/>
            <w:gridSpan w:val="2"/>
          </w:tcPr>
          <w:p w:rsidR="00B93638" w:rsidRDefault="00B93638" w:rsidP="0073489D">
            <w:pPr>
              <w:jc w:val="center"/>
            </w:pPr>
          </w:p>
        </w:tc>
        <w:tc>
          <w:tcPr>
            <w:tcW w:w="2414" w:type="dxa"/>
            <w:gridSpan w:val="2"/>
          </w:tcPr>
          <w:p w:rsidR="00B93638" w:rsidRDefault="00B93638" w:rsidP="0073489D">
            <w:pPr>
              <w:jc w:val="center"/>
            </w:pPr>
          </w:p>
        </w:tc>
      </w:tr>
      <w:tr w:rsidR="00B93638" w:rsidTr="0073489D">
        <w:trPr>
          <w:cantSplit/>
        </w:trPr>
        <w:tc>
          <w:tcPr>
            <w:tcW w:w="2977" w:type="dxa"/>
            <w:vMerge/>
          </w:tcPr>
          <w:p w:rsidR="00B93638" w:rsidRDefault="00B93638" w:rsidP="0073489D"/>
        </w:tc>
        <w:tc>
          <w:tcPr>
            <w:tcW w:w="850" w:type="dxa"/>
            <w:vMerge/>
          </w:tcPr>
          <w:p w:rsidR="00B93638" w:rsidRDefault="00B93638" w:rsidP="0073489D"/>
        </w:tc>
        <w:tc>
          <w:tcPr>
            <w:tcW w:w="851" w:type="dxa"/>
          </w:tcPr>
          <w:p w:rsidR="00B93638" w:rsidRDefault="00B93638" w:rsidP="0073489D">
            <w:pPr>
              <w:jc w:val="center"/>
            </w:pPr>
            <w:r>
              <w:t>Vieneto kaina</w:t>
            </w:r>
          </w:p>
        </w:tc>
        <w:tc>
          <w:tcPr>
            <w:tcW w:w="994" w:type="dxa"/>
          </w:tcPr>
          <w:p w:rsidR="00B93638" w:rsidRDefault="00B93638" w:rsidP="0073489D">
            <w:pPr>
              <w:jc w:val="center"/>
            </w:pPr>
            <w:r>
              <w:t>Bendra suma</w:t>
            </w:r>
          </w:p>
        </w:tc>
        <w:tc>
          <w:tcPr>
            <w:tcW w:w="1274" w:type="dxa"/>
          </w:tcPr>
          <w:p w:rsidR="00B93638" w:rsidRDefault="00B93638" w:rsidP="0073489D">
            <w:pPr>
              <w:jc w:val="center"/>
            </w:pPr>
            <w:r>
              <w:t>Vieneto kaina</w:t>
            </w:r>
          </w:p>
        </w:tc>
        <w:tc>
          <w:tcPr>
            <w:tcW w:w="1136" w:type="dxa"/>
          </w:tcPr>
          <w:p w:rsidR="00B93638" w:rsidRDefault="00B93638" w:rsidP="0073489D">
            <w:pPr>
              <w:jc w:val="center"/>
            </w:pPr>
            <w:r>
              <w:t>Bendra suma</w:t>
            </w:r>
          </w:p>
        </w:tc>
        <w:tc>
          <w:tcPr>
            <w:tcW w:w="1132" w:type="dxa"/>
          </w:tcPr>
          <w:p w:rsidR="00B93638" w:rsidRDefault="00B93638" w:rsidP="0073489D">
            <w:r>
              <w:t>Vieneto kaina</w:t>
            </w:r>
          </w:p>
        </w:tc>
        <w:tc>
          <w:tcPr>
            <w:tcW w:w="1282" w:type="dxa"/>
          </w:tcPr>
          <w:p w:rsidR="00B93638" w:rsidRDefault="00B93638" w:rsidP="0073489D">
            <w:pPr>
              <w:jc w:val="center"/>
            </w:pPr>
            <w:r>
              <w:t>Bendra suma</w:t>
            </w:r>
          </w:p>
        </w:tc>
      </w:tr>
      <w:tr w:rsidR="00B93638" w:rsidTr="0073489D">
        <w:tc>
          <w:tcPr>
            <w:tcW w:w="2977" w:type="dxa"/>
            <w:vAlign w:val="center"/>
          </w:tcPr>
          <w:p w:rsidR="00B93638" w:rsidRDefault="00B93638" w:rsidP="0073489D">
            <w:r>
              <w:t>8.1.</w:t>
            </w:r>
          </w:p>
          <w:p w:rsidR="00B93638" w:rsidRDefault="00B93638" w:rsidP="0073489D"/>
        </w:tc>
        <w:tc>
          <w:tcPr>
            <w:tcW w:w="850" w:type="dxa"/>
            <w:vAlign w:val="center"/>
          </w:tcPr>
          <w:p w:rsidR="00B93638" w:rsidRDefault="00B93638" w:rsidP="0073489D">
            <w:pPr>
              <w:jc w:val="center"/>
            </w:pPr>
          </w:p>
        </w:tc>
        <w:tc>
          <w:tcPr>
            <w:tcW w:w="851" w:type="dxa"/>
            <w:vAlign w:val="center"/>
          </w:tcPr>
          <w:p w:rsidR="00B93638" w:rsidRDefault="00B93638" w:rsidP="0073489D">
            <w:pPr>
              <w:jc w:val="center"/>
            </w:pPr>
          </w:p>
        </w:tc>
        <w:tc>
          <w:tcPr>
            <w:tcW w:w="994" w:type="dxa"/>
            <w:vAlign w:val="center"/>
          </w:tcPr>
          <w:p w:rsidR="00B93638" w:rsidRDefault="00B93638" w:rsidP="0073489D">
            <w:pPr>
              <w:jc w:val="center"/>
            </w:pPr>
          </w:p>
        </w:tc>
        <w:tc>
          <w:tcPr>
            <w:tcW w:w="1274" w:type="dxa"/>
            <w:vAlign w:val="center"/>
          </w:tcPr>
          <w:p w:rsidR="00B93638" w:rsidRDefault="00B93638" w:rsidP="0073489D">
            <w:pPr>
              <w:jc w:val="center"/>
            </w:pPr>
          </w:p>
        </w:tc>
        <w:tc>
          <w:tcPr>
            <w:tcW w:w="1136" w:type="dxa"/>
            <w:vAlign w:val="center"/>
          </w:tcPr>
          <w:p w:rsidR="00B93638" w:rsidRDefault="00B93638" w:rsidP="0073489D">
            <w:pPr>
              <w:jc w:val="center"/>
            </w:pPr>
          </w:p>
        </w:tc>
        <w:tc>
          <w:tcPr>
            <w:tcW w:w="1132" w:type="dxa"/>
            <w:vAlign w:val="center"/>
          </w:tcPr>
          <w:p w:rsidR="00B93638" w:rsidRDefault="00B93638" w:rsidP="0073489D">
            <w:pPr>
              <w:jc w:val="center"/>
            </w:pPr>
          </w:p>
        </w:tc>
        <w:tc>
          <w:tcPr>
            <w:tcW w:w="1282" w:type="dxa"/>
            <w:vAlign w:val="center"/>
          </w:tcPr>
          <w:p w:rsidR="00B93638" w:rsidRDefault="00B93638" w:rsidP="0073489D">
            <w:pPr>
              <w:jc w:val="center"/>
            </w:pPr>
          </w:p>
        </w:tc>
      </w:tr>
      <w:tr w:rsidR="00B93638" w:rsidTr="0073489D">
        <w:tc>
          <w:tcPr>
            <w:tcW w:w="2977" w:type="dxa"/>
            <w:vAlign w:val="center"/>
          </w:tcPr>
          <w:p w:rsidR="00B93638" w:rsidRDefault="00B93638" w:rsidP="0073489D">
            <w:r>
              <w:t xml:space="preserve">8.2. </w:t>
            </w:r>
          </w:p>
          <w:p w:rsidR="00B93638" w:rsidRDefault="00B93638" w:rsidP="0073489D"/>
        </w:tc>
        <w:tc>
          <w:tcPr>
            <w:tcW w:w="850" w:type="dxa"/>
            <w:vAlign w:val="center"/>
          </w:tcPr>
          <w:p w:rsidR="00B93638" w:rsidRDefault="00B93638" w:rsidP="0073489D">
            <w:pPr>
              <w:jc w:val="center"/>
            </w:pPr>
          </w:p>
        </w:tc>
        <w:tc>
          <w:tcPr>
            <w:tcW w:w="851" w:type="dxa"/>
            <w:vAlign w:val="center"/>
          </w:tcPr>
          <w:p w:rsidR="00B93638" w:rsidRDefault="00B93638" w:rsidP="0073489D">
            <w:pPr>
              <w:jc w:val="center"/>
            </w:pPr>
          </w:p>
        </w:tc>
        <w:tc>
          <w:tcPr>
            <w:tcW w:w="994" w:type="dxa"/>
            <w:vAlign w:val="center"/>
          </w:tcPr>
          <w:p w:rsidR="00B93638" w:rsidRDefault="00B93638" w:rsidP="0073489D">
            <w:pPr>
              <w:jc w:val="center"/>
            </w:pPr>
          </w:p>
        </w:tc>
        <w:tc>
          <w:tcPr>
            <w:tcW w:w="1274" w:type="dxa"/>
            <w:vAlign w:val="center"/>
          </w:tcPr>
          <w:p w:rsidR="00B93638" w:rsidRDefault="00B93638" w:rsidP="0073489D">
            <w:pPr>
              <w:jc w:val="center"/>
            </w:pPr>
          </w:p>
        </w:tc>
        <w:tc>
          <w:tcPr>
            <w:tcW w:w="1136" w:type="dxa"/>
            <w:vAlign w:val="center"/>
          </w:tcPr>
          <w:p w:rsidR="00B93638" w:rsidRDefault="00B93638" w:rsidP="0073489D">
            <w:pPr>
              <w:jc w:val="center"/>
            </w:pPr>
          </w:p>
        </w:tc>
        <w:tc>
          <w:tcPr>
            <w:tcW w:w="1132" w:type="dxa"/>
            <w:vAlign w:val="center"/>
          </w:tcPr>
          <w:p w:rsidR="00B93638" w:rsidRDefault="00B93638" w:rsidP="0073489D">
            <w:pPr>
              <w:jc w:val="center"/>
            </w:pPr>
          </w:p>
        </w:tc>
        <w:tc>
          <w:tcPr>
            <w:tcW w:w="1282" w:type="dxa"/>
            <w:vAlign w:val="center"/>
          </w:tcPr>
          <w:p w:rsidR="00B93638" w:rsidRDefault="00B93638" w:rsidP="0073489D"/>
        </w:tc>
      </w:tr>
      <w:tr w:rsidR="00B93638" w:rsidTr="0073489D">
        <w:tc>
          <w:tcPr>
            <w:tcW w:w="2977" w:type="dxa"/>
            <w:vAlign w:val="center"/>
          </w:tcPr>
          <w:p w:rsidR="00B93638" w:rsidRDefault="00B93638" w:rsidP="0073489D">
            <w:r>
              <w:t>8.3.</w:t>
            </w:r>
          </w:p>
          <w:p w:rsidR="00B93638" w:rsidRDefault="00B93638" w:rsidP="0073489D"/>
        </w:tc>
        <w:tc>
          <w:tcPr>
            <w:tcW w:w="850" w:type="dxa"/>
            <w:vAlign w:val="center"/>
          </w:tcPr>
          <w:p w:rsidR="00B93638" w:rsidRDefault="00B93638" w:rsidP="0073489D">
            <w:pPr>
              <w:jc w:val="center"/>
            </w:pPr>
          </w:p>
        </w:tc>
        <w:tc>
          <w:tcPr>
            <w:tcW w:w="851" w:type="dxa"/>
            <w:vAlign w:val="center"/>
          </w:tcPr>
          <w:p w:rsidR="00B93638" w:rsidRDefault="00B93638" w:rsidP="0073489D">
            <w:pPr>
              <w:jc w:val="center"/>
            </w:pPr>
          </w:p>
        </w:tc>
        <w:tc>
          <w:tcPr>
            <w:tcW w:w="994" w:type="dxa"/>
            <w:vAlign w:val="center"/>
          </w:tcPr>
          <w:p w:rsidR="00B93638" w:rsidRDefault="00B93638" w:rsidP="0073489D">
            <w:pPr>
              <w:jc w:val="center"/>
            </w:pPr>
          </w:p>
        </w:tc>
        <w:tc>
          <w:tcPr>
            <w:tcW w:w="1274" w:type="dxa"/>
            <w:vAlign w:val="center"/>
          </w:tcPr>
          <w:p w:rsidR="00B93638" w:rsidRDefault="00B93638" w:rsidP="0073489D">
            <w:pPr>
              <w:jc w:val="center"/>
            </w:pPr>
          </w:p>
        </w:tc>
        <w:tc>
          <w:tcPr>
            <w:tcW w:w="1136" w:type="dxa"/>
            <w:vAlign w:val="center"/>
          </w:tcPr>
          <w:p w:rsidR="00B93638" w:rsidRDefault="00B93638" w:rsidP="0073489D">
            <w:pPr>
              <w:jc w:val="center"/>
            </w:pPr>
          </w:p>
        </w:tc>
        <w:tc>
          <w:tcPr>
            <w:tcW w:w="1132" w:type="dxa"/>
            <w:vAlign w:val="center"/>
          </w:tcPr>
          <w:p w:rsidR="00B93638" w:rsidRDefault="00B93638" w:rsidP="0073489D">
            <w:pPr>
              <w:jc w:val="center"/>
            </w:pPr>
          </w:p>
        </w:tc>
        <w:tc>
          <w:tcPr>
            <w:tcW w:w="1282" w:type="dxa"/>
            <w:vAlign w:val="center"/>
          </w:tcPr>
          <w:p w:rsidR="00B93638" w:rsidRDefault="00B93638" w:rsidP="0073489D">
            <w:pPr>
              <w:jc w:val="center"/>
            </w:pPr>
          </w:p>
        </w:tc>
      </w:tr>
      <w:tr w:rsidR="00B93638" w:rsidTr="0073489D">
        <w:trPr>
          <w:trHeight w:val="131"/>
        </w:trPr>
        <w:tc>
          <w:tcPr>
            <w:tcW w:w="2977" w:type="dxa"/>
            <w:vAlign w:val="center"/>
          </w:tcPr>
          <w:p w:rsidR="00B93638" w:rsidRDefault="00B93638" w:rsidP="0073489D">
            <w:r>
              <w:t>8.4.</w:t>
            </w:r>
          </w:p>
          <w:p w:rsidR="00B93638" w:rsidRDefault="00B93638" w:rsidP="0073489D"/>
        </w:tc>
        <w:tc>
          <w:tcPr>
            <w:tcW w:w="850" w:type="dxa"/>
            <w:vAlign w:val="center"/>
          </w:tcPr>
          <w:p w:rsidR="00B93638" w:rsidRDefault="00B93638" w:rsidP="0073489D">
            <w:pPr>
              <w:jc w:val="center"/>
            </w:pPr>
          </w:p>
        </w:tc>
        <w:tc>
          <w:tcPr>
            <w:tcW w:w="851" w:type="dxa"/>
            <w:vAlign w:val="center"/>
          </w:tcPr>
          <w:p w:rsidR="00B93638" w:rsidRDefault="00B93638" w:rsidP="0073489D">
            <w:pPr>
              <w:jc w:val="center"/>
            </w:pPr>
          </w:p>
        </w:tc>
        <w:tc>
          <w:tcPr>
            <w:tcW w:w="994" w:type="dxa"/>
            <w:vAlign w:val="center"/>
          </w:tcPr>
          <w:p w:rsidR="00B93638" w:rsidRDefault="00B93638" w:rsidP="0073489D">
            <w:pPr>
              <w:jc w:val="center"/>
            </w:pPr>
          </w:p>
        </w:tc>
        <w:tc>
          <w:tcPr>
            <w:tcW w:w="1274" w:type="dxa"/>
            <w:vAlign w:val="center"/>
          </w:tcPr>
          <w:p w:rsidR="00B93638" w:rsidRDefault="00B93638" w:rsidP="0073489D">
            <w:pPr>
              <w:jc w:val="center"/>
            </w:pPr>
          </w:p>
        </w:tc>
        <w:tc>
          <w:tcPr>
            <w:tcW w:w="1136" w:type="dxa"/>
            <w:vAlign w:val="center"/>
          </w:tcPr>
          <w:p w:rsidR="00B93638" w:rsidRDefault="00B93638" w:rsidP="0073489D">
            <w:pPr>
              <w:jc w:val="center"/>
            </w:pPr>
          </w:p>
        </w:tc>
        <w:tc>
          <w:tcPr>
            <w:tcW w:w="1132" w:type="dxa"/>
            <w:vAlign w:val="center"/>
          </w:tcPr>
          <w:p w:rsidR="00B93638" w:rsidRDefault="00B93638" w:rsidP="0073489D">
            <w:pPr>
              <w:jc w:val="center"/>
            </w:pPr>
          </w:p>
        </w:tc>
        <w:tc>
          <w:tcPr>
            <w:tcW w:w="1282" w:type="dxa"/>
            <w:vAlign w:val="center"/>
          </w:tcPr>
          <w:p w:rsidR="00B93638" w:rsidRDefault="00B93638" w:rsidP="0073489D">
            <w:pPr>
              <w:jc w:val="center"/>
            </w:pPr>
          </w:p>
        </w:tc>
      </w:tr>
      <w:tr w:rsidR="00B93638" w:rsidTr="0073489D">
        <w:trPr>
          <w:trHeight w:val="404"/>
        </w:trPr>
        <w:tc>
          <w:tcPr>
            <w:tcW w:w="2977" w:type="dxa"/>
            <w:vAlign w:val="center"/>
          </w:tcPr>
          <w:p w:rsidR="00B93638" w:rsidRDefault="00B93638" w:rsidP="0073489D">
            <w:r>
              <w:t>8.5.</w:t>
            </w:r>
          </w:p>
          <w:p w:rsidR="00B93638" w:rsidRDefault="00B93638" w:rsidP="0073489D"/>
        </w:tc>
        <w:tc>
          <w:tcPr>
            <w:tcW w:w="850" w:type="dxa"/>
            <w:vAlign w:val="center"/>
          </w:tcPr>
          <w:p w:rsidR="00B93638" w:rsidRDefault="00B93638" w:rsidP="0073489D">
            <w:pPr>
              <w:jc w:val="center"/>
            </w:pPr>
          </w:p>
        </w:tc>
        <w:tc>
          <w:tcPr>
            <w:tcW w:w="851" w:type="dxa"/>
            <w:vAlign w:val="center"/>
          </w:tcPr>
          <w:p w:rsidR="00B93638" w:rsidRDefault="00B93638" w:rsidP="0073489D">
            <w:pPr>
              <w:jc w:val="center"/>
            </w:pPr>
          </w:p>
        </w:tc>
        <w:tc>
          <w:tcPr>
            <w:tcW w:w="994" w:type="dxa"/>
            <w:vAlign w:val="center"/>
          </w:tcPr>
          <w:p w:rsidR="00B93638" w:rsidRDefault="00B93638" w:rsidP="0073489D">
            <w:pPr>
              <w:jc w:val="center"/>
            </w:pPr>
          </w:p>
        </w:tc>
        <w:tc>
          <w:tcPr>
            <w:tcW w:w="1274" w:type="dxa"/>
            <w:vAlign w:val="center"/>
          </w:tcPr>
          <w:p w:rsidR="00B93638" w:rsidRDefault="00B93638" w:rsidP="0073489D">
            <w:pPr>
              <w:jc w:val="center"/>
            </w:pPr>
          </w:p>
        </w:tc>
        <w:tc>
          <w:tcPr>
            <w:tcW w:w="1136" w:type="dxa"/>
            <w:vAlign w:val="center"/>
          </w:tcPr>
          <w:p w:rsidR="00B93638" w:rsidRDefault="00B93638" w:rsidP="0073489D">
            <w:pPr>
              <w:jc w:val="center"/>
            </w:pPr>
          </w:p>
        </w:tc>
        <w:tc>
          <w:tcPr>
            <w:tcW w:w="1132" w:type="dxa"/>
            <w:vAlign w:val="center"/>
          </w:tcPr>
          <w:p w:rsidR="00B93638" w:rsidRDefault="00B93638" w:rsidP="0073489D">
            <w:pPr>
              <w:jc w:val="center"/>
            </w:pPr>
          </w:p>
        </w:tc>
        <w:tc>
          <w:tcPr>
            <w:tcW w:w="1282" w:type="dxa"/>
            <w:vAlign w:val="center"/>
          </w:tcPr>
          <w:p w:rsidR="00B93638" w:rsidRDefault="00B93638" w:rsidP="0073489D">
            <w:pPr>
              <w:jc w:val="center"/>
            </w:pPr>
          </w:p>
        </w:tc>
      </w:tr>
      <w:tr w:rsidR="00B93638" w:rsidTr="0073489D">
        <w:trPr>
          <w:trHeight w:val="589"/>
        </w:trPr>
        <w:tc>
          <w:tcPr>
            <w:tcW w:w="2977" w:type="dxa"/>
            <w:vAlign w:val="center"/>
          </w:tcPr>
          <w:p w:rsidR="00B93638" w:rsidRDefault="00B93638" w:rsidP="0073489D">
            <w:r>
              <w:t>8.6.</w:t>
            </w:r>
          </w:p>
          <w:p w:rsidR="00B93638" w:rsidRDefault="00B93638" w:rsidP="0073489D"/>
        </w:tc>
        <w:tc>
          <w:tcPr>
            <w:tcW w:w="850" w:type="dxa"/>
            <w:vAlign w:val="center"/>
          </w:tcPr>
          <w:p w:rsidR="00B93638" w:rsidRDefault="00B93638" w:rsidP="0073489D">
            <w:pPr>
              <w:jc w:val="center"/>
            </w:pPr>
          </w:p>
        </w:tc>
        <w:tc>
          <w:tcPr>
            <w:tcW w:w="851" w:type="dxa"/>
            <w:vAlign w:val="center"/>
          </w:tcPr>
          <w:p w:rsidR="00B93638" w:rsidRDefault="00B93638" w:rsidP="0073489D">
            <w:pPr>
              <w:jc w:val="center"/>
            </w:pPr>
          </w:p>
        </w:tc>
        <w:tc>
          <w:tcPr>
            <w:tcW w:w="994" w:type="dxa"/>
            <w:vAlign w:val="center"/>
          </w:tcPr>
          <w:p w:rsidR="00B93638" w:rsidRDefault="00B93638" w:rsidP="0073489D">
            <w:pPr>
              <w:jc w:val="center"/>
            </w:pPr>
          </w:p>
        </w:tc>
        <w:tc>
          <w:tcPr>
            <w:tcW w:w="1274" w:type="dxa"/>
            <w:vAlign w:val="center"/>
          </w:tcPr>
          <w:p w:rsidR="00B93638" w:rsidRDefault="00B93638" w:rsidP="0073489D">
            <w:pPr>
              <w:jc w:val="center"/>
            </w:pPr>
          </w:p>
        </w:tc>
        <w:tc>
          <w:tcPr>
            <w:tcW w:w="1136" w:type="dxa"/>
            <w:vAlign w:val="center"/>
          </w:tcPr>
          <w:p w:rsidR="00B93638" w:rsidRDefault="00B93638" w:rsidP="0073489D">
            <w:pPr>
              <w:jc w:val="center"/>
            </w:pPr>
          </w:p>
        </w:tc>
        <w:tc>
          <w:tcPr>
            <w:tcW w:w="1132" w:type="dxa"/>
            <w:vAlign w:val="center"/>
          </w:tcPr>
          <w:p w:rsidR="00B93638" w:rsidRDefault="00B93638" w:rsidP="0073489D">
            <w:pPr>
              <w:jc w:val="center"/>
            </w:pPr>
          </w:p>
        </w:tc>
        <w:tc>
          <w:tcPr>
            <w:tcW w:w="1282" w:type="dxa"/>
            <w:vAlign w:val="center"/>
          </w:tcPr>
          <w:p w:rsidR="00B93638" w:rsidRDefault="00B93638" w:rsidP="0073489D">
            <w:pPr>
              <w:jc w:val="center"/>
            </w:pPr>
          </w:p>
        </w:tc>
      </w:tr>
      <w:tr w:rsidR="00B93638" w:rsidTr="0073489D">
        <w:trPr>
          <w:trHeight w:val="130"/>
        </w:trPr>
        <w:tc>
          <w:tcPr>
            <w:tcW w:w="2977" w:type="dxa"/>
            <w:vAlign w:val="center"/>
          </w:tcPr>
          <w:p w:rsidR="00B93638" w:rsidRDefault="00B93638" w:rsidP="0073489D">
            <w:r>
              <w:t xml:space="preserve">8.7. </w:t>
            </w:r>
          </w:p>
          <w:p w:rsidR="00B93638" w:rsidRDefault="00B93638" w:rsidP="0073489D"/>
        </w:tc>
        <w:tc>
          <w:tcPr>
            <w:tcW w:w="850" w:type="dxa"/>
            <w:vAlign w:val="center"/>
          </w:tcPr>
          <w:p w:rsidR="00B93638" w:rsidRDefault="00B93638" w:rsidP="0073489D">
            <w:pPr>
              <w:jc w:val="center"/>
            </w:pPr>
          </w:p>
        </w:tc>
        <w:tc>
          <w:tcPr>
            <w:tcW w:w="851" w:type="dxa"/>
            <w:vAlign w:val="center"/>
          </w:tcPr>
          <w:p w:rsidR="00B93638" w:rsidRDefault="00B93638" w:rsidP="0073489D">
            <w:pPr>
              <w:jc w:val="center"/>
            </w:pPr>
          </w:p>
        </w:tc>
        <w:tc>
          <w:tcPr>
            <w:tcW w:w="994" w:type="dxa"/>
            <w:vAlign w:val="center"/>
          </w:tcPr>
          <w:p w:rsidR="00B93638" w:rsidRDefault="00B93638" w:rsidP="0073489D">
            <w:pPr>
              <w:jc w:val="center"/>
            </w:pPr>
          </w:p>
        </w:tc>
        <w:tc>
          <w:tcPr>
            <w:tcW w:w="1274" w:type="dxa"/>
            <w:vAlign w:val="center"/>
          </w:tcPr>
          <w:p w:rsidR="00B93638" w:rsidRDefault="00B93638" w:rsidP="0073489D">
            <w:pPr>
              <w:jc w:val="center"/>
            </w:pPr>
          </w:p>
        </w:tc>
        <w:tc>
          <w:tcPr>
            <w:tcW w:w="1136" w:type="dxa"/>
            <w:vAlign w:val="center"/>
          </w:tcPr>
          <w:p w:rsidR="00B93638" w:rsidRDefault="00B93638" w:rsidP="0073489D">
            <w:pPr>
              <w:jc w:val="center"/>
            </w:pPr>
          </w:p>
        </w:tc>
        <w:tc>
          <w:tcPr>
            <w:tcW w:w="1132" w:type="dxa"/>
            <w:vAlign w:val="center"/>
          </w:tcPr>
          <w:p w:rsidR="00B93638" w:rsidRDefault="00B93638" w:rsidP="0073489D">
            <w:pPr>
              <w:jc w:val="center"/>
            </w:pPr>
          </w:p>
        </w:tc>
        <w:tc>
          <w:tcPr>
            <w:tcW w:w="1282" w:type="dxa"/>
            <w:vAlign w:val="center"/>
          </w:tcPr>
          <w:p w:rsidR="00B93638" w:rsidRDefault="00B93638" w:rsidP="0073489D"/>
        </w:tc>
      </w:tr>
      <w:tr w:rsidR="00B93638" w:rsidTr="0073489D">
        <w:tc>
          <w:tcPr>
            <w:tcW w:w="2977" w:type="dxa"/>
            <w:vAlign w:val="center"/>
          </w:tcPr>
          <w:p w:rsidR="00B93638" w:rsidRDefault="00B93638" w:rsidP="0073489D">
            <w:r>
              <w:t>8.8.</w:t>
            </w:r>
          </w:p>
          <w:p w:rsidR="00B93638" w:rsidRDefault="00B93638" w:rsidP="0073489D"/>
        </w:tc>
        <w:tc>
          <w:tcPr>
            <w:tcW w:w="850" w:type="dxa"/>
            <w:vAlign w:val="center"/>
          </w:tcPr>
          <w:p w:rsidR="00B93638" w:rsidRDefault="00B93638" w:rsidP="0073489D">
            <w:pPr>
              <w:jc w:val="center"/>
            </w:pPr>
          </w:p>
        </w:tc>
        <w:tc>
          <w:tcPr>
            <w:tcW w:w="851" w:type="dxa"/>
            <w:vAlign w:val="center"/>
          </w:tcPr>
          <w:p w:rsidR="00B93638" w:rsidRDefault="00B93638" w:rsidP="0073489D">
            <w:pPr>
              <w:jc w:val="center"/>
            </w:pPr>
          </w:p>
        </w:tc>
        <w:tc>
          <w:tcPr>
            <w:tcW w:w="994" w:type="dxa"/>
            <w:vAlign w:val="center"/>
          </w:tcPr>
          <w:p w:rsidR="00B93638" w:rsidRDefault="00B93638" w:rsidP="0073489D">
            <w:pPr>
              <w:jc w:val="center"/>
            </w:pPr>
          </w:p>
        </w:tc>
        <w:tc>
          <w:tcPr>
            <w:tcW w:w="1274" w:type="dxa"/>
            <w:vAlign w:val="center"/>
          </w:tcPr>
          <w:p w:rsidR="00B93638" w:rsidRDefault="00B93638" w:rsidP="0073489D">
            <w:pPr>
              <w:jc w:val="center"/>
            </w:pPr>
          </w:p>
        </w:tc>
        <w:tc>
          <w:tcPr>
            <w:tcW w:w="1136" w:type="dxa"/>
            <w:vAlign w:val="center"/>
          </w:tcPr>
          <w:p w:rsidR="00B93638" w:rsidRDefault="00B93638" w:rsidP="0073489D">
            <w:pPr>
              <w:jc w:val="center"/>
            </w:pPr>
          </w:p>
        </w:tc>
        <w:tc>
          <w:tcPr>
            <w:tcW w:w="1132" w:type="dxa"/>
            <w:vAlign w:val="center"/>
          </w:tcPr>
          <w:p w:rsidR="00B93638" w:rsidRDefault="00B93638" w:rsidP="0073489D">
            <w:pPr>
              <w:jc w:val="center"/>
            </w:pPr>
          </w:p>
        </w:tc>
        <w:tc>
          <w:tcPr>
            <w:tcW w:w="1282" w:type="dxa"/>
            <w:vAlign w:val="center"/>
          </w:tcPr>
          <w:p w:rsidR="00B93638" w:rsidRDefault="00B93638" w:rsidP="0073489D">
            <w:pPr>
              <w:jc w:val="center"/>
            </w:pPr>
          </w:p>
        </w:tc>
      </w:tr>
      <w:tr w:rsidR="00B93638" w:rsidTr="0073489D">
        <w:tc>
          <w:tcPr>
            <w:tcW w:w="2977" w:type="dxa"/>
            <w:vAlign w:val="center"/>
          </w:tcPr>
          <w:p w:rsidR="00B93638" w:rsidRDefault="00B93638" w:rsidP="0073489D">
            <w:r>
              <w:t>8.9.</w:t>
            </w:r>
          </w:p>
          <w:p w:rsidR="00B93638" w:rsidRDefault="00B93638" w:rsidP="0073489D"/>
        </w:tc>
        <w:tc>
          <w:tcPr>
            <w:tcW w:w="850" w:type="dxa"/>
            <w:vAlign w:val="center"/>
          </w:tcPr>
          <w:p w:rsidR="00B93638" w:rsidRDefault="00B93638" w:rsidP="0073489D">
            <w:pPr>
              <w:jc w:val="center"/>
            </w:pPr>
          </w:p>
        </w:tc>
        <w:tc>
          <w:tcPr>
            <w:tcW w:w="851" w:type="dxa"/>
            <w:vAlign w:val="center"/>
          </w:tcPr>
          <w:p w:rsidR="00B93638" w:rsidRDefault="00B93638" w:rsidP="0073489D">
            <w:pPr>
              <w:jc w:val="center"/>
            </w:pPr>
          </w:p>
        </w:tc>
        <w:tc>
          <w:tcPr>
            <w:tcW w:w="994" w:type="dxa"/>
            <w:vAlign w:val="center"/>
          </w:tcPr>
          <w:p w:rsidR="00B93638" w:rsidRDefault="00B93638" w:rsidP="0073489D">
            <w:pPr>
              <w:jc w:val="center"/>
            </w:pPr>
          </w:p>
        </w:tc>
        <w:tc>
          <w:tcPr>
            <w:tcW w:w="1274" w:type="dxa"/>
            <w:vAlign w:val="center"/>
          </w:tcPr>
          <w:p w:rsidR="00B93638" w:rsidRDefault="00B93638" w:rsidP="0073489D">
            <w:pPr>
              <w:jc w:val="center"/>
            </w:pPr>
          </w:p>
        </w:tc>
        <w:tc>
          <w:tcPr>
            <w:tcW w:w="1136" w:type="dxa"/>
            <w:vAlign w:val="center"/>
          </w:tcPr>
          <w:p w:rsidR="00B93638" w:rsidRDefault="00B93638" w:rsidP="0073489D">
            <w:pPr>
              <w:jc w:val="center"/>
            </w:pPr>
          </w:p>
        </w:tc>
        <w:tc>
          <w:tcPr>
            <w:tcW w:w="1132" w:type="dxa"/>
            <w:vAlign w:val="center"/>
          </w:tcPr>
          <w:p w:rsidR="00B93638" w:rsidRDefault="00B93638" w:rsidP="0073489D">
            <w:pPr>
              <w:jc w:val="center"/>
            </w:pPr>
          </w:p>
        </w:tc>
        <w:tc>
          <w:tcPr>
            <w:tcW w:w="1282" w:type="dxa"/>
            <w:vAlign w:val="center"/>
          </w:tcPr>
          <w:p w:rsidR="00B93638" w:rsidRDefault="00B93638" w:rsidP="0073489D">
            <w:pPr>
              <w:jc w:val="center"/>
            </w:pPr>
          </w:p>
        </w:tc>
      </w:tr>
      <w:tr w:rsidR="00B93638" w:rsidTr="0073489D">
        <w:tc>
          <w:tcPr>
            <w:tcW w:w="2977" w:type="dxa"/>
            <w:vAlign w:val="center"/>
          </w:tcPr>
          <w:p w:rsidR="00B93638" w:rsidRDefault="00B93638" w:rsidP="0073489D">
            <w:r>
              <w:lastRenderedPageBreak/>
              <w:t xml:space="preserve">8.10. </w:t>
            </w:r>
            <w:r>
              <w:br/>
              <w:t xml:space="preserve">        </w:t>
            </w:r>
          </w:p>
        </w:tc>
        <w:tc>
          <w:tcPr>
            <w:tcW w:w="850" w:type="dxa"/>
            <w:vAlign w:val="center"/>
          </w:tcPr>
          <w:p w:rsidR="00B93638" w:rsidRDefault="00B93638" w:rsidP="0073489D">
            <w:pPr>
              <w:jc w:val="center"/>
            </w:pPr>
          </w:p>
          <w:p w:rsidR="00B93638" w:rsidRDefault="00B93638" w:rsidP="0073489D">
            <w:pPr>
              <w:jc w:val="center"/>
            </w:pPr>
          </w:p>
        </w:tc>
        <w:tc>
          <w:tcPr>
            <w:tcW w:w="851" w:type="dxa"/>
            <w:vAlign w:val="center"/>
          </w:tcPr>
          <w:p w:rsidR="00B93638" w:rsidRDefault="00B93638" w:rsidP="0073489D">
            <w:pPr>
              <w:jc w:val="center"/>
            </w:pPr>
          </w:p>
          <w:p w:rsidR="00B93638" w:rsidRDefault="00B93638" w:rsidP="0073489D">
            <w:pPr>
              <w:jc w:val="center"/>
            </w:pPr>
          </w:p>
        </w:tc>
        <w:tc>
          <w:tcPr>
            <w:tcW w:w="994" w:type="dxa"/>
            <w:vAlign w:val="center"/>
          </w:tcPr>
          <w:p w:rsidR="00B93638" w:rsidRDefault="00B93638" w:rsidP="0073489D">
            <w:pPr>
              <w:jc w:val="center"/>
            </w:pPr>
          </w:p>
          <w:p w:rsidR="00B93638" w:rsidRDefault="00B93638" w:rsidP="0073489D">
            <w:pPr>
              <w:jc w:val="center"/>
            </w:pPr>
          </w:p>
        </w:tc>
        <w:tc>
          <w:tcPr>
            <w:tcW w:w="1274" w:type="dxa"/>
            <w:vAlign w:val="center"/>
          </w:tcPr>
          <w:p w:rsidR="00B93638" w:rsidRDefault="00B93638" w:rsidP="0073489D">
            <w:pPr>
              <w:jc w:val="center"/>
            </w:pPr>
          </w:p>
          <w:p w:rsidR="00B93638" w:rsidRDefault="00B93638" w:rsidP="0073489D">
            <w:pPr>
              <w:jc w:val="center"/>
            </w:pPr>
          </w:p>
        </w:tc>
        <w:tc>
          <w:tcPr>
            <w:tcW w:w="1136" w:type="dxa"/>
            <w:vAlign w:val="center"/>
          </w:tcPr>
          <w:p w:rsidR="00B93638" w:rsidRDefault="00B93638" w:rsidP="0073489D">
            <w:pPr>
              <w:jc w:val="center"/>
            </w:pPr>
          </w:p>
          <w:p w:rsidR="00B93638" w:rsidRDefault="00B93638" w:rsidP="0073489D">
            <w:pPr>
              <w:jc w:val="center"/>
            </w:pPr>
          </w:p>
        </w:tc>
        <w:tc>
          <w:tcPr>
            <w:tcW w:w="1132" w:type="dxa"/>
            <w:vAlign w:val="center"/>
          </w:tcPr>
          <w:p w:rsidR="00B93638" w:rsidRDefault="00B93638" w:rsidP="0073489D">
            <w:pPr>
              <w:jc w:val="center"/>
            </w:pPr>
          </w:p>
          <w:p w:rsidR="00B93638" w:rsidRDefault="00B93638" w:rsidP="0073489D">
            <w:pPr>
              <w:jc w:val="center"/>
            </w:pPr>
          </w:p>
        </w:tc>
        <w:tc>
          <w:tcPr>
            <w:tcW w:w="1282" w:type="dxa"/>
            <w:vAlign w:val="center"/>
          </w:tcPr>
          <w:p w:rsidR="00B93638" w:rsidRDefault="00B93638" w:rsidP="0073489D">
            <w:pPr>
              <w:jc w:val="center"/>
            </w:pPr>
          </w:p>
          <w:p w:rsidR="00B93638" w:rsidRDefault="00B93638" w:rsidP="0073489D">
            <w:pPr>
              <w:jc w:val="center"/>
            </w:pPr>
          </w:p>
        </w:tc>
      </w:tr>
      <w:tr w:rsidR="00B93638" w:rsidTr="0073489D">
        <w:trPr>
          <w:trHeight w:val="477"/>
        </w:trPr>
        <w:tc>
          <w:tcPr>
            <w:tcW w:w="4678" w:type="dxa"/>
            <w:gridSpan w:val="3"/>
          </w:tcPr>
          <w:p w:rsidR="00B93638" w:rsidRDefault="00B93638" w:rsidP="0073489D">
            <w:r>
              <w:t>9. Bendra pasiūlyta suma</w:t>
            </w:r>
          </w:p>
        </w:tc>
        <w:tc>
          <w:tcPr>
            <w:tcW w:w="994" w:type="dxa"/>
            <w:vAlign w:val="center"/>
          </w:tcPr>
          <w:p w:rsidR="00B93638" w:rsidRDefault="00B93638" w:rsidP="0073489D">
            <w:pPr>
              <w:jc w:val="center"/>
            </w:pPr>
          </w:p>
        </w:tc>
        <w:tc>
          <w:tcPr>
            <w:tcW w:w="1274" w:type="dxa"/>
            <w:vAlign w:val="center"/>
          </w:tcPr>
          <w:p w:rsidR="00B93638" w:rsidRDefault="00B93638" w:rsidP="0073489D">
            <w:pPr>
              <w:rPr>
                <w:highlight w:val="darkYellow"/>
              </w:rPr>
            </w:pPr>
          </w:p>
        </w:tc>
        <w:tc>
          <w:tcPr>
            <w:tcW w:w="1136" w:type="dxa"/>
            <w:vAlign w:val="center"/>
          </w:tcPr>
          <w:p w:rsidR="00B93638" w:rsidRDefault="00B93638" w:rsidP="0073489D">
            <w:pPr>
              <w:jc w:val="center"/>
            </w:pPr>
          </w:p>
        </w:tc>
        <w:tc>
          <w:tcPr>
            <w:tcW w:w="1132" w:type="dxa"/>
            <w:vAlign w:val="center"/>
          </w:tcPr>
          <w:p w:rsidR="00B93638" w:rsidRDefault="00B93638" w:rsidP="0073489D">
            <w:pPr>
              <w:rPr>
                <w:highlight w:val="darkYellow"/>
              </w:rPr>
            </w:pPr>
          </w:p>
        </w:tc>
        <w:tc>
          <w:tcPr>
            <w:tcW w:w="1282" w:type="dxa"/>
            <w:vAlign w:val="center"/>
          </w:tcPr>
          <w:p w:rsidR="00B93638" w:rsidRDefault="00B93638" w:rsidP="0073489D">
            <w:pPr>
              <w:jc w:val="center"/>
            </w:pPr>
          </w:p>
        </w:tc>
      </w:tr>
      <w:tr w:rsidR="00B93638" w:rsidTr="0073489D">
        <w:trPr>
          <w:cantSplit/>
          <w:trHeight w:val="696"/>
        </w:trPr>
        <w:tc>
          <w:tcPr>
            <w:tcW w:w="10496" w:type="dxa"/>
            <w:gridSpan w:val="8"/>
          </w:tcPr>
          <w:p w:rsidR="00B93638" w:rsidRDefault="00B93638" w:rsidP="0073489D">
            <w:r>
              <w:t xml:space="preserve">10. Kitos pasiūlymo charakteristikos: </w:t>
            </w:r>
          </w:p>
          <w:p w:rsidR="00B93638" w:rsidRDefault="00B93638" w:rsidP="0073489D"/>
          <w:p w:rsidR="00B93638" w:rsidRDefault="00B93638" w:rsidP="0073489D"/>
          <w:p w:rsidR="00B93638" w:rsidRDefault="00B93638" w:rsidP="0073489D"/>
          <w:p w:rsidR="00B93638" w:rsidRDefault="00B93638" w:rsidP="0073489D"/>
          <w:p w:rsidR="00B93638" w:rsidRDefault="00B93638" w:rsidP="0073489D"/>
          <w:p w:rsidR="00B93638" w:rsidRDefault="00B93638" w:rsidP="0073489D"/>
        </w:tc>
      </w:tr>
      <w:tr w:rsidR="00B93638" w:rsidTr="0073489D">
        <w:trPr>
          <w:trHeight w:val="651"/>
        </w:trPr>
        <w:tc>
          <w:tcPr>
            <w:tcW w:w="10496" w:type="dxa"/>
            <w:gridSpan w:val="8"/>
            <w:tcBorders>
              <w:bottom w:val="nil"/>
            </w:tcBorders>
          </w:tcPr>
          <w:p w:rsidR="00B93638" w:rsidRDefault="00B93638" w:rsidP="0073489D">
            <w:r>
              <w:t xml:space="preserve">11. </w:t>
            </w:r>
            <w:r>
              <w:rPr>
                <w:b/>
              </w:rPr>
              <w:t xml:space="preserve">    Tinkamiausiu pripažinto teikėjo pavadinimas: </w:t>
            </w:r>
          </w:p>
        </w:tc>
      </w:tr>
      <w:tr w:rsidR="00B93638" w:rsidTr="0073489D">
        <w:trPr>
          <w:trHeight w:val="922"/>
        </w:trPr>
        <w:tc>
          <w:tcPr>
            <w:tcW w:w="10496" w:type="dxa"/>
            <w:gridSpan w:val="8"/>
            <w:tcBorders>
              <w:top w:val="single" w:sz="4" w:space="0" w:color="auto"/>
              <w:left w:val="single" w:sz="4" w:space="0" w:color="auto"/>
              <w:bottom w:val="single" w:sz="4" w:space="0" w:color="auto"/>
              <w:right w:val="single" w:sz="4" w:space="0" w:color="auto"/>
            </w:tcBorders>
          </w:tcPr>
          <w:p w:rsidR="00B93638" w:rsidRDefault="00B93638" w:rsidP="0073489D">
            <w:pPr>
              <w:spacing w:line="360" w:lineRule="auto"/>
            </w:pPr>
            <w:r>
              <w:t xml:space="preserve">12. Jei įvertinti mažiau nei 3 tiekėjų siūlymai, to priežastys: </w:t>
            </w:r>
          </w:p>
          <w:p w:rsidR="00B93638" w:rsidRDefault="00B93638" w:rsidP="0073489D">
            <w:pPr>
              <w:spacing w:line="360" w:lineRule="auto"/>
            </w:pPr>
          </w:p>
          <w:p w:rsidR="00B93638" w:rsidRDefault="00B93638" w:rsidP="0073489D">
            <w:pPr>
              <w:spacing w:line="360" w:lineRule="auto"/>
            </w:pPr>
          </w:p>
          <w:p w:rsidR="00B93638" w:rsidRDefault="00B93638" w:rsidP="0073489D">
            <w:pPr>
              <w:spacing w:line="360" w:lineRule="auto"/>
            </w:pPr>
          </w:p>
          <w:p w:rsidR="00B93638" w:rsidRDefault="00B93638" w:rsidP="0073489D">
            <w:pPr>
              <w:spacing w:line="360" w:lineRule="auto"/>
            </w:pPr>
          </w:p>
        </w:tc>
      </w:tr>
    </w:tbl>
    <w:p w:rsidR="00B93638" w:rsidRDefault="00B93638" w:rsidP="00B93638"/>
    <w:p w:rsidR="00B93638" w:rsidRDefault="00B93638" w:rsidP="00B93638"/>
    <w:p w:rsidR="00B93638" w:rsidRDefault="00B93638" w:rsidP="00B93638">
      <w:r>
        <w:t>Pažymą parengė (</w:t>
      </w:r>
      <w:r>
        <w:rPr>
          <w:u w:val="single"/>
        </w:rPr>
        <w:t>pirkimų organizatorius</w:t>
      </w:r>
      <w:r>
        <w:t>, komisijos pirmininkas):</w:t>
      </w:r>
    </w:p>
    <w:p w:rsidR="00B93638" w:rsidRDefault="00B93638" w:rsidP="00B93638">
      <w:pPr>
        <w:tabs>
          <w:tab w:val="left" w:pos="7938"/>
        </w:tabs>
      </w:pPr>
    </w:p>
    <w:p w:rsidR="00B93638" w:rsidRDefault="00B93638" w:rsidP="00B93638">
      <w:pPr>
        <w:tabs>
          <w:tab w:val="left" w:pos="7938"/>
        </w:tabs>
      </w:pPr>
      <w:r>
        <w:t xml:space="preserve">        ___________________________                    ______________                                               ____________                                  </w:t>
      </w:r>
    </w:p>
    <w:p w:rsidR="00B93638" w:rsidRDefault="00B93638" w:rsidP="00B93638">
      <w:pPr>
        <w:rPr>
          <w:sz w:val="18"/>
        </w:rPr>
      </w:pPr>
      <w:r>
        <w:t xml:space="preserve">                                       (pareigos)                            (vardas, pavardė)                                                      </w:t>
      </w:r>
      <w:r>
        <w:rPr>
          <w:sz w:val="18"/>
        </w:rPr>
        <w:t xml:space="preserve">(parašas)                                             </w:t>
      </w:r>
    </w:p>
    <w:p w:rsidR="00B93638" w:rsidRDefault="00B93638" w:rsidP="00B93638"/>
    <w:p w:rsidR="00B93638" w:rsidRDefault="00B93638" w:rsidP="00B93638">
      <w:r>
        <w:t>SPRENDIMĄ TVIRTINU:</w:t>
      </w:r>
    </w:p>
    <w:p w:rsidR="00B93638" w:rsidRDefault="00B93638" w:rsidP="00B93638">
      <w:pPr>
        <w:tabs>
          <w:tab w:val="left" w:pos="7655"/>
        </w:tabs>
      </w:pPr>
      <w:r>
        <w:t xml:space="preserve">                                                                        </w:t>
      </w:r>
    </w:p>
    <w:p w:rsidR="00B93638" w:rsidRDefault="00B93638" w:rsidP="00B93638">
      <w:pPr>
        <w:tabs>
          <w:tab w:val="left" w:pos="7938"/>
        </w:tabs>
      </w:pPr>
      <w:r>
        <w:t xml:space="preserve">        ___________________________                    ______________                                               ____________                                  </w:t>
      </w:r>
    </w:p>
    <w:p w:rsidR="00B93638" w:rsidRDefault="00B93638" w:rsidP="00B93638">
      <w:pPr>
        <w:rPr>
          <w:sz w:val="18"/>
        </w:rPr>
      </w:pPr>
      <w:r>
        <w:t xml:space="preserve">                                       (pareigos)                            (vardas, pavardė)                                                      </w:t>
      </w:r>
      <w:r>
        <w:rPr>
          <w:sz w:val="18"/>
        </w:rPr>
        <w:t xml:space="preserve">(parašas)                                             </w:t>
      </w:r>
    </w:p>
    <w:p w:rsidR="00B93638" w:rsidRDefault="00B93638" w:rsidP="00B93638"/>
    <w:p w:rsidR="00B93638" w:rsidRDefault="00B93638" w:rsidP="00B93638">
      <w:r>
        <w:tab/>
      </w:r>
    </w:p>
    <w:p w:rsidR="00B93638" w:rsidRDefault="00B93638" w:rsidP="00B93638"/>
    <w:p w:rsidR="00B93638" w:rsidRDefault="00B93638" w:rsidP="00B93638"/>
    <w:p w:rsidR="00B93638" w:rsidRDefault="00B93638" w:rsidP="00B93638"/>
    <w:p w:rsidR="00B93638" w:rsidRPr="00F363CA" w:rsidRDefault="00B93638" w:rsidP="00B93638"/>
    <w:p w:rsidR="00B93638" w:rsidRDefault="00B93638" w:rsidP="00B93638"/>
    <w:p w:rsidR="00B93638" w:rsidRDefault="00B93638" w:rsidP="00B93638"/>
    <w:p w:rsidR="00B93638" w:rsidRDefault="00B93638" w:rsidP="00B93638"/>
    <w:p w:rsidR="00B93638" w:rsidRDefault="00B93638" w:rsidP="00B93638"/>
    <w:p w:rsidR="00D5721E" w:rsidRDefault="00B93638"/>
    <w:sectPr w:rsidR="00D5721E" w:rsidSect="00095C7B">
      <w:pgSz w:w="11906" w:h="16838" w:code="9"/>
      <w:pgMar w:top="1134" w:right="566" w:bottom="1134" w:left="539" w:header="1077" w:footer="87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audoti Pietryčių Azijos kalbų">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83" w:rsidRDefault="00B93638" w:rsidP="00095C7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951783" w:rsidRDefault="00B93638">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83" w:rsidRDefault="00B93638">
    <w:pPr>
      <w:pStyle w:val="Pora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83" w:rsidRPr="003A44EE" w:rsidRDefault="00B93638" w:rsidP="00095C7B">
    <w:pPr>
      <w:pStyle w:val="Porat"/>
      <w:framePr w:wrap="around" w:vAnchor="text" w:hAnchor="margin" w:xAlign="right" w:y="1"/>
      <w:rPr>
        <w:rStyle w:val="Puslapionumeris"/>
        <w:sz w:val="24"/>
        <w:szCs w:val="24"/>
      </w:rPr>
    </w:pPr>
  </w:p>
  <w:p w:rsidR="00951783" w:rsidRDefault="00B93638" w:rsidP="00095C7B">
    <w:pPr>
      <w:pStyle w:val="Porat"/>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83" w:rsidRDefault="00B93638" w:rsidP="00095C7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951783" w:rsidRDefault="00B93638" w:rsidP="00095C7B">
    <w:pPr>
      <w:pStyle w:val="Porat"/>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83" w:rsidRPr="00D05EE9" w:rsidRDefault="00B93638" w:rsidP="00095C7B">
    <w:pPr>
      <w:pStyle w:val="Porat"/>
      <w:framePr w:wrap="around" w:vAnchor="text" w:hAnchor="margin" w:xAlign="right" w:y="1"/>
      <w:rPr>
        <w:rStyle w:val="Puslapionumeris"/>
        <w:sz w:val="24"/>
        <w:szCs w:val="24"/>
      </w:rPr>
    </w:pPr>
  </w:p>
  <w:p w:rsidR="00951783" w:rsidRDefault="00B93638" w:rsidP="00095C7B">
    <w:pPr>
      <w:pStyle w:val="Porat"/>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83" w:rsidRDefault="00B936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951783" w:rsidRDefault="00B93638">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83" w:rsidRDefault="00B93638">
    <w:pPr>
      <w:pStyle w:val="Antrats"/>
      <w:jc w:val="center"/>
    </w:pPr>
  </w:p>
  <w:p w:rsidR="00951783" w:rsidRDefault="00B93638" w:rsidP="00095C7B">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83" w:rsidRDefault="00B93638" w:rsidP="00095C7B">
    <w:pPr>
      <w:pStyle w:val="Antrats"/>
    </w:pPr>
  </w:p>
  <w:p w:rsidR="00951783" w:rsidRDefault="00B93638">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07DC6"/>
    <w:multiLevelType w:val="hybridMultilevel"/>
    <w:tmpl w:val="04046D06"/>
    <w:lvl w:ilvl="0" w:tplc="E1D406F2">
      <w:start w:val="1"/>
      <w:numFmt w:val="decimal"/>
      <w:lvlText w:val="%1."/>
      <w:lvlJc w:val="left"/>
      <w:pPr>
        <w:tabs>
          <w:tab w:val="num" w:pos="1260"/>
        </w:tabs>
        <w:ind w:left="1260" w:hanging="360"/>
      </w:pPr>
      <w:rPr>
        <w:b w:val="0"/>
      </w:rPr>
    </w:lvl>
    <w:lvl w:ilvl="1" w:tplc="04090019">
      <w:start w:val="1"/>
      <w:numFmt w:val="lowerLetter"/>
      <w:lvlText w:val="%2."/>
      <w:lvlJc w:val="left"/>
      <w:pPr>
        <w:tabs>
          <w:tab w:val="num" w:pos="1982"/>
        </w:tabs>
        <w:ind w:left="1982" w:hanging="360"/>
      </w:pPr>
    </w:lvl>
    <w:lvl w:ilvl="2" w:tplc="0409001B">
      <w:start w:val="1"/>
      <w:numFmt w:val="lowerRoman"/>
      <w:lvlText w:val="%3."/>
      <w:lvlJc w:val="right"/>
      <w:pPr>
        <w:tabs>
          <w:tab w:val="num" w:pos="2702"/>
        </w:tabs>
        <w:ind w:left="2702" w:hanging="180"/>
      </w:pPr>
    </w:lvl>
    <w:lvl w:ilvl="3" w:tplc="0409000F">
      <w:start w:val="1"/>
      <w:numFmt w:val="decimal"/>
      <w:lvlText w:val="%4."/>
      <w:lvlJc w:val="left"/>
      <w:pPr>
        <w:tabs>
          <w:tab w:val="num" w:pos="3422"/>
        </w:tabs>
        <w:ind w:left="3422" w:hanging="360"/>
      </w:pPr>
    </w:lvl>
    <w:lvl w:ilvl="4" w:tplc="04090019">
      <w:start w:val="1"/>
      <w:numFmt w:val="lowerLetter"/>
      <w:lvlText w:val="%5."/>
      <w:lvlJc w:val="left"/>
      <w:pPr>
        <w:tabs>
          <w:tab w:val="num" w:pos="4142"/>
        </w:tabs>
        <w:ind w:left="4142" w:hanging="360"/>
      </w:pPr>
    </w:lvl>
    <w:lvl w:ilvl="5" w:tplc="0409001B">
      <w:start w:val="1"/>
      <w:numFmt w:val="lowerRoman"/>
      <w:lvlText w:val="%6."/>
      <w:lvlJc w:val="right"/>
      <w:pPr>
        <w:tabs>
          <w:tab w:val="num" w:pos="4862"/>
        </w:tabs>
        <w:ind w:left="4862" w:hanging="180"/>
      </w:pPr>
    </w:lvl>
    <w:lvl w:ilvl="6" w:tplc="0409000F">
      <w:start w:val="1"/>
      <w:numFmt w:val="decimal"/>
      <w:lvlText w:val="%7."/>
      <w:lvlJc w:val="left"/>
      <w:pPr>
        <w:tabs>
          <w:tab w:val="num" w:pos="5582"/>
        </w:tabs>
        <w:ind w:left="5582" w:hanging="360"/>
      </w:pPr>
    </w:lvl>
    <w:lvl w:ilvl="7" w:tplc="04090019">
      <w:start w:val="1"/>
      <w:numFmt w:val="lowerLetter"/>
      <w:lvlText w:val="%8."/>
      <w:lvlJc w:val="left"/>
      <w:pPr>
        <w:tabs>
          <w:tab w:val="num" w:pos="6302"/>
        </w:tabs>
        <w:ind w:left="6302" w:hanging="360"/>
      </w:pPr>
    </w:lvl>
    <w:lvl w:ilvl="8" w:tplc="0409001B">
      <w:start w:val="1"/>
      <w:numFmt w:val="lowerRoman"/>
      <w:lvlText w:val="%9."/>
      <w:lvlJc w:val="right"/>
      <w:pPr>
        <w:tabs>
          <w:tab w:val="num" w:pos="7022"/>
        </w:tabs>
        <w:ind w:left="7022" w:hanging="180"/>
      </w:pPr>
    </w:lvl>
  </w:abstractNum>
  <w:abstractNum w:abstractNumId="1">
    <w:nsid w:val="58E769A2"/>
    <w:multiLevelType w:val="hybridMultilevel"/>
    <w:tmpl w:val="FB5E0F9A"/>
    <w:lvl w:ilvl="0" w:tplc="0B7047C0">
      <w:start w:val="1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
    <w:nsid w:val="687F2451"/>
    <w:multiLevelType w:val="hybridMultilevel"/>
    <w:tmpl w:val="0DCCB0EC"/>
    <w:lvl w:ilvl="0" w:tplc="660C6500">
      <w:start w:val="1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B93638"/>
    <w:rsid w:val="00921506"/>
    <w:rsid w:val="009D10F3"/>
    <w:rsid w:val="00B93638"/>
    <w:rsid w:val="00E51D5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93638"/>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B93638"/>
    <w:pPr>
      <w:keepNext/>
      <w:numPr>
        <w:numId w:val="1"/>
      </w:numPr>
      <w:spacing w:before="240" w:after="240"/>
      <w:jc w:val="center"/>
      <w:outlineLvl w:val="0"/>
    </w:pPr>
    <w:rPr>
      <w:caps/>
      <w:kern w:val="32"/>
      <w:sz w:val="24"/>
    </w:rPr>
  </w:style>
  <w:style w:type="paragraph" w:styleId="Antrat2">
    <w:name w:val="heading 2"/>
    <w:aliases w:val=" Char2"/>
    <w:basedOn w:val="prastasis"/>
    <w:next w:val="Antrat3"/>
    <w:link w:val="Antrat2Diagrama"/>
    <w:qFormat/>
    <w:rsid w:val="00B93638"/>
    <w:pPr>
      <w:numPr>
        <w:ilvl w:val="1"/>
        <w:numId w:val="1"/>
      </w:numPr>
      <w:spacing w:before="240"/>
      <w:jc w:val="both"/>
      <w:outlineLvl w:val="1"/>
    </w:pPr>
    <w:rPr>
      <w:b/>
      <w:sz w:val="24"/>
    </w:rPr>
  </w:style>
  <w:style w:type="paragraph" w:styleId="Antrat3">
    <w:name w:val="heading 3"/>
    <w:basedOn w:val="prastasis"/>
    <w:link w:val="Antrat3Diagrama"/>
    <w:qFormat/>
    <w:rsid w:val="00B93638"/>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B93638"/>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3638"/>
    <w:rPr>
      <w:rFonts w:ascii="Times New Roman" w:eastAsia="Times New Roman" w:hAnsi="Times New Roman" w:cs="Times New Roman"/>
      <w:caps/>
      <w:kern w:val="32"/>
      <w:sz w:val="24"/>
      <w:szCs w:val="20"/>
    </w:rPr>
  </w:style>
  <w:style w:type="character" w:customStyle="1" w:styleId="Antrat2Diagrama">
    <w:name w:val="Antraštė 2 Diagrama"/>
    <w:aliases w:val=" Char2 Diagrama"/>
    <w:basedOn w:val="Numatytasispastraiposriftas"/>
    <w:link w:val="Antrat2"/>
    <w:rsid w:val="00B93638"/>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B93638"/>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B93638"/>
    <w:rPr>
      <w:rFonts w:ascii="Times New Roman" w:eastAsia="Times New Roman" w:hAnsi="Times New Roman" w:cs="Times New Roman"/>
      <w:sz w:val="24"/>
      <w:szCs w:val="20"/>
    </w:rPr>
  </w:style>
  <w:style w:type="paragraph" w:customStyle="1" w:styleId="Style1">
    <w:name w:val="Style1"/>
    <w:basedOn w:val="prastojitrauka"/>
    <w:rsid w:val="00B93638"/>
  </w:style>
  <w:style w:type="paragraph" w:styleId="prastojitrauka">
    <w:name w:val="Normal Indent"/>
    <w:basedOn w:val="prastasis"/>
    <w:rsid w:val="00B93638"/>
    <w:pPr>
      <w:ind w:left="708"/>
    </w:pPr>
  </w:style>
  <w:style w:type="paragraph" w:customStyle="1" w:styleId="CentrBold">
    <w:name w:val="CentrBold"/>
    <w:rsid w:val="00B93638"/>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Antrats">
    <w:name w:val="header"/>
    <w:basedOn w:val="prastasis"/>
    <w:link w:val="AntratsDiagrama"/>
    <w:uiPriority w:val="99"/>
    <w:rsid w:val="00B93638"/>
    <w:pPr>
      <w:tabs>
        <w:tab w:val="center" w:pos="4153"/>
        <w:tab w:val="right" w:pos="8306"/>
      </w:tabs>
    </w:pPr>
  </w:style>
  <w:style w:type="character" w:customStyle="1" w:styleId="AntratsDiagrama">
    <w:name w:val="Antraštės Diagrama"/>
    <w:basedOn w:val="Numatytasispastraiposriftas"/>
    <w:link w:val="Antrats"/>
    <w:uiPriority w:val="99"/>
    <w:rsid w:val="00B93638"/>
    <w:rPr>
      <w:rFonts w:ascii="Times New Roman" w:eastAsia="Times New Roman" w:hAnsi="Times New Roman" w:cs="Times New Roman"/>
      <w:sz w:val="20"/>
      <w:szCs w:val="20"/>
    </w:rPr>
  </w:style>
  <w:style w:type="paragraph" w:styleId="prastasistinklapis">
    <w:name w:val="Normal (Web)"/>
    <w:basedOn w:val="prastasis"/>
    <w:unhideWhenUsed/>
    <w:rsid w:val="00B93638"/>
    <w:pPr>
      <w:spacing w:before="100" w:beforeAutospacing="1" w:after="100" w:afterAutospacing="1"/>
    </w:pPr>
    <w:rPr>
      <w:sz w:val="24"/>
      <w:szCs w:val="24"/>
      <w:lang w:eastAsia="lt-LT"/>
    </w:rPr>
  </w:style>
  <w:style w:type="paragraph" w:styleId="Porat">
    <w:name w:val="footer"/>
    <w:basedOn w:val="prastasis"/>
    <w:link w:val="PoratDiagrama"/>
    <w:rsid w:val="00B93638"/>
    <w:pPr>
      <w:tabs>
        <w:tab w:val="center" w:pos="4819"/>
        <w:tab w:val="right" w:pos="9638"/>
      </w:tabs>
    </w:pPr>
  </w:style>
  <w:style w:type="character" w:customStyle="1" w:styleId="PoratDiagrama">
    <w:name w:val="Poraštė Diagrama"/>
    <w:basedOn w:val="Numatytasispastraiposriftas"/>
    <w:link w:val="Porat"/>
    <w:rsid w:val="00B93638"/>
    <w:rPr>
      <w:rFonts w:ascii="Times New Roman" w:eastAsia="Times New Roman" w:hAnsi="Times New Roman" w:cs="Times New Roman"/>
      <w:sz w:val="20"/>
      <w:szCs w:val="20"/>
    </w:rPr>
  </w:style>
  <w:style w:type="character" w:styleId="Puslapionumeris">
    <w:name w:val="page number"/>
    <w:basedOn w:val="Numatytasispastraiposriftas"/>
    <w:rsid w:val="00B93638"/>
  </w:style>
  <w:style w:type="character" w:styleId="Hipersaitas">
    <w:name w:val="Hyperlink"/>
    <w:basedOn w:val="Numatytasispastraiposriftas"/>
    <w:unhideWhenUsed/>
    <w:rsid w:val="00B93638"/>
    <w:rPr>
      <w:color w:val="000000"/>
      <w:u w:val="single"/>
    </w:rPr>
  </w:style>
  <w:style w:type="paragraph" w:styleId="Pagrindiniotekstotrauka">
    <w:name w:val="Body Text Indent"/>
    <w:basedOn w:val="prastasis"/>
    <w:link w:val="PagrindiniotekstotraukaDiagrama"/>
    <w:rsid w:val="00B93638"/>
    <w:pPr>
      <w:tabs>
        <w:tab w:val="left" w:pos="540"/>
      </w:tabs>
      <w:ind w:firstLine="360"/>
      <w:jc w:val="both"/>
    </w:pPr>
    <w:rPr>
      <w:sz w:val="24"/>
      <w:szCs w:val="24"/>
    </w:rPr>
  </w:style>
  <w:style w:type="character" w:customStyle="1" w:styleId="PagrindiniotekstotraukaDiagrama">
    <w:name w:val="Pagrindinio teksto įtrauka Diagrama"/>
    <w:basedOn w:val="Numatytasispastraiposriftas"/>
    <w:link w:val="Pagrindiniotekstotrauka"/>
    <w:rsid w:val="00B93638"/>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rsid w:val="00B93638"/>
    <w:pPr>
      <w:tabs>
        <w:tab w:val="left" w:pos="540"/>
      </w:tabs>
      <w:ind w:firstLine="360"/>
      <w:jc w:val="both"/>
    </w:pPr>
    <w:rPr>
      <w:iCs/>
      <w:color w:val="FF0000"/>
      <w:sz w:val="24"/>
      <w:szCs w:val="24"/>
    </w:rPr>
  </w:style>
  <w:style w:type="character" w:customStyle="1" w:styleId="Pagrindiniotekstotrauka2Diagrama">
    <w:name w:val="Pagrindinio teksto įtrauka 2 Diagrama"/>
    <w:basedOn w:val="Numatytasispastraiposriftas"/>
    <w:link w:val="Pagrindiniotekstotrauka2"/>
    <w:rsid w:val="00B93638"/>
    <w:rPr>
      <w:rFonts w:ascii="Times New Roman" w:eastAsia="Times New Roman" w:hAnsi="Times New Roman" w:cs="Times New Roman"/>
      <w:iCs/>
      <w:color w:val="FF0000"/>
      <w:sz w:val="24"/>
      <w:szCs w:val="24"/>
    </w:rPr>
  </w:style>
  <w:style w:type="paragraph" w:customStyle="1" w:styleId="Hyperlink1">
    <w:name w:val="Hyperlink1"/>
    <w:basedOn w:val="prastasis"/>
    <w:rsid w:val="00B93638"/>
    <w:pPr>
      <w:suppressAutoHyphens/>
      <w:autoSpaceDE w:val="0"/>
      <w:autoSpaceDN w:val="0"/>
      <w:adjustRightInd w:val="0"/>
      <w:spacing w:line="298" w:lineRule="auto"/>
      <w:ind w:firstLine="312"/>
      <w:jc w:val="both"/>
      <w:textAlignment w:val="center"/>
    </w:pPr>
    <w:rPr>
      <w:color w:val="000000"/>
      <w:lang w:val="en-US"/>
    </w:rPr>
  </w:style>
  <w:style w:type="paragraph" w:customStyle="1" w:styleId="Turinys">
    <w:name w:val="Turinys"/>
    <w:basedOn w:val="prastasis"/>
    <w:autoRedefine/>
    <w:rsid w:val="00B93638"/>
    <w:pPr>
      <w:keepNext/>
      <w:tabs>
        <w:tab w:val="num" w:pos="1260"/>
      </w:tabs>
      <w:ind w:left="1260" w:hanging="180"/>
      <w:jc w:val="center"/>
      <w:outlineLvl w:val="0"/>
    </w:pPr>
    <w:rPr>
      <w:b/>
      <w:caps/>
      <w:kern w:val="32"/>
      <w:sz w:val="24"/>
      <w:szCs w:val="24"/>
    </w:rPr>
  </w:style>
  <w:style w:type="paragraph" w:customStyle="1" w:styleId="DiagramaDiagramaCharChar">
    <w:name w:val="Diagrama Diagrama Char Char"/>
    <w:basedOn w:val="prastasis"/>
    <w:rsid w:val="00B93638"/>
    <w:pPr>
      <w:spacing w:after="160" w:line="240" w:lineRule="exact"/>
    </w:pPr>
    <w:rPr>
      <w:rFonts w:ascii="Tahoma" w:hAnsi="Tahoma"/>
      <w:lang w:val="en-US"/>
    </w:rPr>
  </w:style>
  <w:style w:type="paragraph" w:customStyle="1" w:styleId="Hyperlink3">
    <w:name w:val="Hyperlink3"/>
    <w:basedOn w:val="prastasis"/>
    <w:rsid w:val="00B93638"/>
    <w:pPr>
      <w:ind w:firstLine="720"/>
      <w:jc w:val="both"/>
    </w:pPr>
    <w:rPr>
      <w:sz w:val="24"/>
    </w:rPr>
  </w:style>
  <w:style w:type="paragraph" w:customStyle="1" w:styleId="bodytext">
    <w:name w:val="bodytext"/>
    <w:basedOn w:val="prastasis"/>
    <w:rsid w:val="00B93638"/>
    <w:pPr>
      <w:spacing w:before="100" w:after="100"/>
    </w:pPr>
    <w:rPr>
      <w:sz w:val="24"/>
      <w:szCs w:val="24"/>
      <w:lang w:val="en-US"/>
    </w:rPr>
  </w:style>
  <w:style w:type="character" w:styleId="Grietas">
    <w:name w:val="Strong"/>
    <w:basedOn w:val="Numatytasispastraiposriftas"/>
    <w:qFormat/>
    <w:rsid w:val="00B93638"/>
    <w:rPr>
      <w:b/>
      <w:bCs/>
    </w:rPr>
  </w:style>
  <w:style w:type="paragraph" w:styleId="Antrinispavadinimas">
    <w:name w:val="Subtitle"/>
    <w:basedOn w:val="prastasis"/>
    <w:next w:val="prastasis"/>
    <w:link w:val="AntrinispavadinimasDiagrama"/>
    <w:qFormat/>
    <w:rsid w:val="00B93638"/>
    <w:pPr>
      <w:spacing w:after="60"/>
      <w:jc w:val="center"/>
      <w:outlineLvl w:val="1"/>
    </w:pPr>
    <w:rPr>
      <w:rFonts w:ascii="Cambria" w:hAnsi="Cambria"/>
      <w:sz w:val="24"/>
      <w:szCs w:val="24"/>
    </w:rPr>
  </w:style>
  <w:style w:type="character" w:customStyle="1" w:styleId="AntrinispavadinimasDiagrama">
    <w:name w:val="Antrinis pavadinimas Diagrama"/>
    <w:basedOn w:val="Numatytasispastraiposriftas"/>
    <w:link w:val="Antrinispavadinimas"/>
    <w:rsid w:val="00B93638"/>
    <w:rPr>
      <w:rFonts w:ascii="Cambria" w:eastAsia="Times New Roman" w:hAnsi="Cambria" w:cs="Times New Roman"/>
      <w:sz w:val="24"/>
      <w:szCs w:val="24"/>
    </w:rPr>
  </w:style>
  <w:style w:type="paragraph" w:styleId="Debesliotekstas">
    <w:name w:val="Balloon Text"/>
    <w:basedOn w:val="prastasis"/>
    <w:link w:val="DebesliotekstasDiagrama"/>
    <w:uiPriority w:val="99"/>
    <w:semiHidden/>
    <w:unhideWhenUsed/>
    <w:rsid w:val="00B9363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93638"/>
    <w:rPr>
      <w:rFonts w:ascii="Tahoma" w:eastAsia="Times New Roman" w:hAnsi="Tahoma" w:cs="Tahoma"/>
      <w:sz w:val="16"/>
      <w:szCs w:val="16"/>
    </w:rPr>
  </w:style>
  <w:style w:type="paragraph" w:customStyle="1" w:styleId="Pasiulymai">
    <w:name w:val="Pasiulymai"/>
    <w:basedOn w:val="prastasis"/>
    <w:qFormat/>
    <w:rsid w:val="00B93638"/>
    <w:pPr>
      <w:jc w:val="both"/>
    </w:pPr>
    <w:rPr>
      <w:bCs/>
      <w:sz w:val="24"/>
      <w:szCs w:val="24"/>
    </w:rPr>
  </w:style>
  <w:style w:type="paragraph" w:styleId="Betarp">
    <w:name w:val="No Spacing"/>
    <w:uiPriority w:val="1"/>
    <w:qFormat/>
    <w:rsid w:val="00B93638"/>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www.cvpp.lt" TargetMode="Externa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34180</Words>
  <Characters>19483</Characters>
  <Application>Microsoft Office Word</Application>
  <DocSecurity>0</DocSecurity>
  <Lines>162</Lines>
  <Paragraphs>107</Paragraphs>
  <ScaleCrop>false</ScaleCrop>
  <Company/>
  <LinksUpToDate>false</LinksUpToDate>
  <CharactersWithSpaces>53556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2015-08-03T08:02:00Z</dcterms:created>
  <dcterms:modified xsi:type="dcterms:W3CDTF">2015-08-03T08:14:00Z</dcterms:modified>
</cp:coreProperties>
</file>