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A2" w:rsidRDefault="005A7AA2" w:rsidP="005A7AA2"/>
    <w:p w:rsidR="005A7AA2" w:rsidRPr="00857BE3" w:rsidRDefault="005A7AA2" w:rsidP="005A7AA2">
      <w:pPr>
        <w:pStyle w:val="ECVCurriculumVitaeNextPages"/>
        <w:jc w:val="left"/>
        <w:rPr>
          <w:rFonts w:cs="Arial"/>
          <w:b/>
          <w:color w:val="000000" w:themeColor="text1"/>
        </w:rPr>
      </w:pPr>
      <w:r>
        <w:rPr>
          <w:color w:val="3F3A38"/>
          <w:sz w:val="16"/>
          <w:szCs w:val="24"/>
        </w:rPr>
        <w:t xml:space="preserve">                           </w:t>
      </w:r>
      <w:r>
        <w:rPr>
          <w:noProof/>
          <w:lang w:eastAsia="lt-L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3140" cy="287655"/>
            <wp:effectExtent l="19050" t="0" r="0" b="0"/>
            <wp:wrapSquare wrapText="bothSides"/>
            <wp:docPr id="13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F3A38"/>
          <w:sz w:val="16"/>
          <w:szCs w:val="24"/>
        </w:rPr>
        <w:t xml:space="preserve">        </w:t>
      </w:r>
      <w:r w:rsidRPr="00857BE3">
        <w:rPr>
          <w:rFonts w:cs="Arial"/>
          <w:b/>
          <w:color w:val="000000" w:themeColor="text1"/>
          <w:szCs w:val="20"/>
        </w:rPr>
        <w:t xml:space="preserve">Gyvenimo aprašymas                                            </w:t>
      </w:r>
    </w:p>
    <w:p w:rsidR="005A7AA2" w:rsidRPr="006358BF" w:rsidRDefault="005A7AA2" w:rsidP="005A7AA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5A7AA2" w:rsidTr="005A7AA2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233BCB" w:rsidRDefault="00233BCB" w:rsidP="00262A53">
            <w:pPr>
              <w:pStyle w:val="ECVPersonalInfoHeading"/>
              <w:rPr>
                <w:caps w:val="0"/>
              </w:rPr>
            </w:pPr>
          </w:p>
          <w:p w:rsidR="005A7AA2" w:rsidRDefault="005A7AA2" w:rsidP="00262A53">
            <w:pPr>
              <w:pStyle w:val="ECVPersonalInfoHeading"/>
            </w:pPr>
            <w:r>
              <w:rPr>
                <w:caps w:val="0"/>
              </w:rPr>
              <w:t>ASMENINĖ INFORMACIJA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33BCB" w:rsidRDefault="005A7AA2" w:rsidP="00262A53">
            <w:pPr>
              <w:pStyle w:val="ECVNameField"/>
            </w:pPr>
            <w:r>
              <w:t xml:space="preserve"> </w:t>
            </w:r>
          </w:p>
          <w:p w:rsidR="005A7AA2" w:rsidRDefault="005A7AA2" w:rsidP="00262A53">
            <w:pPr>
              <w:pStyle w:val="ECVNameField"/>
            </w:pPr>
            <w:r>
              <w:t xml:space="preserve">Aušra Voverienė </w:t>
            </w:r>
          </w:p>
        </w:tc>
      </w:tr>
      <w:tr w:rsidR="005A7AA2" w:rsidTr="005A7AA2">
        <w:trPr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5A7AA2" w:rsidRDefault="005A7AA2" w:rsidP="00262A53">
            <w:pPr>
              <w:pStyle w:val="ECVComments"/>
            </w:pPr>
          </w:p>
        </w:tc>
      </w:tr>
      <w:tr w:rsidR="005A7AA2" w:rsidTr="005A7AA2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5A7AA2" w:rsidRDefault="005A7AA2" w:rsidP="00262A53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5A7AA2" w:rsidRDefault="005A7AA2" w:rsidP="00262A53"/>
        </w:tc>
      </w:tr>
      <w:tr w:rsidR="005A7AA2" w:rsidTr="005A7AA2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541" w:type="dxa"/>
            <w:shd w:val="clear" w:color="auto" w:fill="auto"/>
          </w:tcPr>
          <w:p w:rsidR="005A7AA2" w:rsidRDefault="005A7AA2" w:rsidP="00F20563">
            <w:pPr>
              <w:tabs>
                <w:tab w:val="right" w:pos="8218"/>
              </w:tabs>
            </w:pPr>
          </w:p>
        </w:tc>
      </w:tr>
      <w:tr w:rsidR="005A7AA2" w:rsidTr="005A7AA2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541" w:type="dxa"/>
            <w:shd w:val="clear" w:color="auto" w:fill="auto"/>
            <w:vAlign w:val="center"/>
          </w:tcPr>
          <w:p w:rsidR="005A7AA2" w:rsidRPr="00D562F9" w:rsidRDefault="005A7AA2" w:rsidP="00262A53">
            <w:pPr>
              <w:rPr>
                <w:lang w:val="en-US"/>
              </w:rPr>
            </w:pPr>
          </w:p>
        </w:tc>
      </w:tr>
      <w:tr w:rsidR="005A7AA2" w:rsidTr="005A7AA2">
        <w:trPr>
          <w:trHeight w:val="397"/>
        </w:trPr>
        <w:tc>
          <w:tcPr>
            <w:tcW w:w="2835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541" w:type="dxa"/>
            <w:shd w:val="clear" w:color="auto" w:fill="auto"/>
            <w:vAlign w:val="center"/>
          </w:tcPr>
          <w:p w:rsidR="005A7AA2" w:rsidRDefault="005A7AA2" w:rsidP="00233BCB">
            <w:pPr>
              <w:pStyle w:val="ECVGenderRow"/>
              <w:spacing w:before="0"/>
              <w:rPr>
                <w:sz w:val="10"/>
                <w:szCs w:val="10"/>
              </w:rPr>
            </w:pPr>
            <w:r>
              <w:rPr>
                <w:rStyle w:val="ECVHeadingContactDetails"/>
              </w:rPr>
              <w:t>Lytis</w:t>
            </w:r>
            <w:r>
              <w:t xml:space="preserve"> </w:t>
            </w:r>
            <w:r>
              <w:rPr>
                <w:rStyle w:val="ECVContactDetails"/>
              </w:rPr>
              <w:t xml:space="preserve"> Moteris </w:t>
            </w:r>
            <w:r>
              <w:rPr>
                <w:rStyle w:val="ECVHeadingContactDetails"/>
              </w:rPr>
              <w:t>| Pilietybė</w:t>
            </w:r>
            <w:r>
              <w:t xml:space="preserve">  </w:t>
            </w:r>
            <w:r>
              <w:rPr>
                <w:rStyle w:val="ECVContactDetails"/>
              </w:rPr>
              <w:t>Lietuvos</w:t>
            </w:r>
            <w:r>
              <w:t xml:space="preserve"> </w:t>
            </w:r>
          </w:p>
        </w:tc>
      </w:tr>
      <w:tr w:rsidR="005A7AA2" w:rsidTr="005A7AA2">
        <w:trPr>
          <w:trHeight w:val="170"/>
        </w:trPr>
        <w:tc>
          <w:tcPr>
            <w:tcW w:w="2835" w:type="dxa"/>
            <w:shd w:val="clear" w:color="auto" w:fill="auto"/>
          </w:tcPr>
          <w:p w:rsidR="005A7AA2" w:rsidRDefault="005A7AA2" w:rsidP="00262A53">
            <w:pPr>
              <w:pStyle w:val="ECVLeftHeading"/>
            </w:pPr>
            <w:r>
              <w:rPr>
                <w:caps w:val="0"/>
              </w:rPr>
              <w:t>DARBO PATIRTIS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A7AA2" w:rsidRDefault="005A7AA2" w:rsidP="00262A53">
            <w:pPr>
              <w:pStyle w:val="ECVBlueBox"/>
            </w:pPr>
          </w:p>
        </w:tc>
      </w:tr>
    </w:tbl>
    <w:p w:rsidR="005A7AA2" w:rsidRDefault="005A7AA2" w:rsidP="005A7AA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A7AA2" w:rsidTr="00262A53">
        <w:tc>
          <w:tcPr>
            <w:tcW w:w="2835" w:type="dxa"/>
            <w:vMerge w:val="restart"/>
            <w:shd w:val="clear" w:color="auto" w:fill="auto"/>
          </w:tcPr>
          <w:p w:rsidR="005A7AA2" w:rsidRDefault="005A7AA2" w:rsidP="00262A53">
            <w:pPr>
              <w:pStyle w:val="ECVDate"/>
            </w:pPr>
            <w:r>
              <w:t xml:space="preserve">1995-09-01 iki  2001-01-01 </w:t>
            </w:r>
          </w:p>
          <w:p w:rsidR="005A7AA2" w:rsidRDefault="005A7AA2" w:rsidP="00262A53">
            <w:pPr>
              <w:pStyle w:val="ECVDate"/>
              <w:jc w:val="center"/>
            </w:pPr>
            <w:r>
              <w:t xml:space="preserve">   </w:t>
            </w:r>
          </w:p>
          <w:p w:rsidR="005A7AA2" w:rsidRDefault="005A7AA2" w:rsidP="00262A53">
            <w:pPr>
              <w:pStyle w:val="ECVDate"/>
              <w:jc w:val="center"/>
            </w:pPr>
            <w:r>
              <w:t xml:space="preserve">                2001-01-02 iki dabar</w:t>
            </w:r>
          </w:p>
        </w:tc>
        <w:tc>
          <w:tcPr>
            <w:tcW w:w="7540" w:type="dxa"/>
            <w:shd w:val="clear" w:color="auto" w:fill="auto"/>
          </w:tcPr>
          <w:p w:rsidR="005A7AA2" w:rsidRDefault="005A7AA2" w:rsidP="00262A53">
            <w:pPr>
              <w:pStyle w:val="ECVSubSectionHeading"/>
              <w:rPr>
                <w:sz w:val="20"/>
                <w:szCs w:val="20"/>
              </w:rPr>
            </w:pPr>
            <w:r w:rsidRPr="002B6395">
              <w:rPr>
                <w:sz w:val="20"/>
                <w:szCs w:val="20"/>
              </w:rPr>
              <w:t>Turgelių „</w:t>
            </w:r>
            <w:proofErr w:type="spellStart"/>
            <w:r w:rsidRPr="002B6395">
              <w:rPr>
                <w:sz w:val="20"/>
                <w:szCs w:val="20"/>
              </w:rPr>
              <w:t>Aistuvos</w:t>
            </w:r>
            <w:proofErr w:type="spellEnd"/>
            <w:r w:rsidRPr="002B6395">
              <w:rPr>
                <w:sz w:val="20"/>
                <w:szCs w:val="20"/>
              </w:rPr>
              <w:t xml:space="preserve">“ gimnazija,  </w:t>
            </w:r>
            <w:proofErr w:type="spellStart"/>
            <w:r w:rsidRPr="002B6395">
              <w:rPr>
                <w:sz w:val="20"/>
                <w:szCs w:val="20"/>
              </w:rPr>
              <w:t>Jezavitiškių</w:t>
            </w:r>
            <w:proofErr w:type="spellEnd"/>
            <w:r w:rsidRPr="002B6395">
              <w:rPr>
                <w:sz w:val="20"/>
                <w:szCs w:val="20"/>
              </w:rPr>
              <w:t xml:space="preserve"> k., Šalčininkų r.</w:t>
            </w:r>
            <w:r>
              <w:rPr>
                <w:sz w:val="20"/>
                <w:szCs w:val="20"/>
              </w:rPr>
              <w:t xml:space="preserve"> </w:t>
            </w:r>
            <w:r w:rsidRPr="002B6395">
              <w:rPr>
                <w:sz w:val="20"/>
                <w:szCs w:val="20"/>
              </w:rPr>
              <w:t xml:space="preserve"> </w:t>
            </w:r>
            <w:proofErr w:type="spellStart"/>
            <w:r w:rsidRPr="002B6395">
              <w:rPr>
                <w:sz w:val="20"/>
                <w:szCs w:val="20"/>
              </w:rPr>
              <w:t>www.aistuva.lt</w:t>
            </w:r>
            <w:proofErr w:type="spellEnd"/>
          </w:p>
          <w:p w:rsidR="005A7AA2" w:rsidRDefault="005A7AA2" w:rsidP="00262A53">
            <w:pPr>
              <w:pStyle w:val="ECVSubSectionHeading"/>
            </w:pPr>
            <w:r>
              <w:rPr>
                <w:sz w:val="20"/>
                <w:szCs w:val="20"/>
              </w:rPr>
              <w:t xml:space="preserve"> mokytoja</w:t>
            </w:r>
          </w:p>
        </w:tc>
      </w:tr>
      <w:tr w:rsidR="005A7AA2" w:rsidTr="00262A53">
        <w:tc>
          <w:tcPr>
            <w:tcW w:w="2835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540" w:type="dxa"/>
            <w:shd w:val="clear" w:color="auto" w:fill="auto"/>
          </w:tcPr>
          <w:p w:rsidR="005A7AA2" w:rsidRDefault="005A7AA2" w:rsidP="00262A53">
            <w:pPr>
              <w:pStyle w:val="ECVSubSectionHeading"/>
              <w:rPr>
                <w:sz w:val="20"/>
                <w:szCs w:val="20"/>
              </w:rPr>
            </w:pPr>
            <w:r w:rsidRPr="002B6395">
              <w:rPr>
                <w:sz w:val="20"/>
                <w:szCs w:val="20"/>
              </w:rPr>
              <w:t>Turgelių „</w:t>
            </w:r>
            <w:proofErr w:type="spellStart"/>
            <w:r w:rsidRPr="002B6395">
              <w:rPr>
                <w:sz w:val="20"/>
                <w:szCs w:val="20"/>
              </w:rPr>
              <w:t>Aistuvos</w:t>
            </w:r>
            <w:proofErr w:type="spellEnd"/>
            <w:r w:rsidRPr="002B6395">
              <w:rPr>
                <w:sz w:val="20"/>
                <w:szCs w:val="20"/>
              </w:rPr>
              <w:t xml:space="preserve">“ gimnazija,  </w:t>
            </w:r>
            <w:proofErr w:type="spellStart"/>
            <w:r w:rsidRPr="002B6395">
              <w:rPr>
                <w:sz w:val="20"/>
                <w:szCs w:val="20"/>
              </w:rPr>
              <w:t>Jezavitiškių</w:t>
            </w:r>
            <w:proofErr w:type="spellEnd"/>
            <w:r w:rsidRPr="002B6395">
              <w:rPr>
                <w:sz w:val="20"/>
                <w:szCs w:val="20"/>
              </w:rPr>
              <w:t xml:space="preserve"> k., Šalčininkų r.</w:t>
            </w:r>
            <w:r>
              <w:rPr>
                <w:sz w:val="20"/>
                <w:szCs w:val="20"/>
              </w:rPr>
              <w:t xml:space="preserve"> </w:t>
            </w:r>
            <w:r w:rsidRPr="002B6395">
              <w:rPr>
                <w:sz w:val="20"/>
                <w:szCs w:val="20"/>
              </w:rPr>
              <w:t xml:space="preserve"> </w:t>
            </w:r>
            <w:hyperlink r:id="rId6" w:history="1">
              <w:r w:rsidRPr="009B6BEC">
                <w:rPr>
                  <w:rStyle w:val="Hipersaitas"/>
                  <w:sz w:val="20"/>
                  <w:szCs w:val="20"/>
                </w:rPr>
                <w:t>www.aistuva.lt</w:t>
              </w:r>
            </w:hyperlink>
          </w:p>
          <w:p w:rsidR="005A7AA2" w:rsidRDefault="005A7AA2" w:rsidP="00262A53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direktorė</w:t>
            </w:r>
          </w:p>
          <w:p w:rsidR="005A7AA2" w:rsidRPr="0019253F" w:rsidRDefault="005A7AA2" w:rsidP="00262A53">
            <w:pPr>
              <w:pStyle w:val="ECVOrganisationDetails"/>
            </w:pPr>
            <w:r>
              <w:rPr>
                <w:sz w:val="20"/>
                <w:szCs w:val="20"/>
              </w:rPr>
              <w:t xml:space="preserve"> </w:t>
            </w:r>
            <w:r w:rsidRPr="0019253F">
              <w:t>Atsakinga už įstaigos veiklą ir rezultatus</w:t>
            </w:r>
          </w:p>
        </w:tc>
      </w:tr>
      <w:tr w:rsidR="005A7AA2" w:rsidTr="00262A53">
        <w:tc>
          <w:tcPr>
            <w:tcW w:w="2835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540" w:type="dxa"/>
            <w:shd w:val="clear" w:color="auto" w:fill="auto"/>
          </w:tcPr>
          <w:p w:rsidR="005A7AA2" w:rsidRDefault="005A7AA2" w:rsidP="00262A53">
            <w:pPr>
              <w:pStyle w:val="ECVSectionBullet"/>
            </w:pPr>
            <w:r>
              <w:rPr>
                <w:rStyle w:val="ECVHeadingBusinessSector"/>
              </w:rPr>
              <w:t>Veiklos sritis arba ūkio šaka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 </w:t>
            </w:r>
            <w:r w:rsidRPr="00371062">
              <w:rPr>
                <w:rFonts w:cs="Arial"/>
                <w:szCs w:val="18"/>
                <w:lang w:eastAsia="lt-LT"/>
              </w:rPr>
              <w:t>švietimas ir  ugdymas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A7AA2" w:rsidTr="00262A53">
        <w:trPr>
          <w:trHeight w:val="170"/>
        </w:trPr>
        <w:tc>
          <w:tcPr>
            <w:tcW w:w="2835" w:type="dxa"/>
            <w:shd w:val="clear" w:color="auto" w:fill="auto"/>
          </w:tcPr>
          <w:p w:rsidR="005A7AA2" w:rsidRDefault="00233BCB" w:rsidP="00262A53">
            <w:pPr>
              <w:pStyle w:val="ECVLeftHeading"/>
            </w:pPr>
            <w:r>
              <w:rPr>
                <w:caps w:val="0"/>
              </w:rPr>
              <w:t>IŠ</w:t>
            </w:r>
            <w:r w:rsidR="005A7AA2">
              <w:rPr>
                <w:caps w:val="0"/>
              </w:rPr>
              <w:t>SILAVINIMAS IR KVALIFIKACIJA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A7AA2" w:rsidRDefault="005A7AA2" w:rsidP="00262A53">
            <w:pPr>
              <w:pStyle w:val="ECVBlueBox"/>
            </w:pPr>
            <w: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684"/>
        <w:gridCol w:w="1498"/>
        <w:gridCol w:w="1499"/>
        <w:gridCol w:w="1500"/>
        <w:gridCol w:w="196"/>
        <w:gridCol w:w="1305"/>
      </w:tblGrid>
      <w:tr w:rsidR="005A7AA2" w:rsidTr="00262A53">
        <w:tc>
          <w:tcPr>
            <w:tcW w:w="2694" w:type="dxa"/>
            <w:vMerge w:val="restart"/>
            <w:shd w:val="clear" w:color="auto" w:fill="auto"/>
          </w:tcPr>
          <w:p w:rsidR="005A7AA2" w:rsidRDefault="005A7AA2" w:rsidP="00262A53">
            <w:pPr>
              <w:pStyle w:val="ECVDate"/>
            </w:pPr>
            <w:r>
              <w:t>1990-1995</w:t>
            </w: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  <w:jc w:val="center"/>
            </w:pPr>
            <w:r>
              <w:t xml:space="preserve">                          1995-1998</w:t>
            </w: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  <w:jc w:val="center"/>
            </w:pPr>
            <w:r>
              <w:t xml:space="preserve">                            2013-2015</w:t>
            </w: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</w:pPr>
          </w:p>
          <w:p w:rsidR="005A7AA2" w:rsidRDefault="005A7AA2" w:rsidP="00262A53">
            <w:pPr>
              <w:pStyle w:val="ECVDate"/>
              <w:jc w:val="left"/>
            </w:pPr>
          </w:p>
        </w:tc>
        <w:tc>
          <w:tcPr>
            <w:tcW w:w="6377" w:type="dxa"/>
            <w:gridSpan w:val="5"/>
            <w:shd w:val="clear" w:color="auto" w:fill="auto"/>
          </w:tcPr>
          <w:p w:rsidR="005A7AA2" w:rsidRPr="00233BCB" w:rsidRDefault="005A7AA2" w:rsidP="00262A53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233BCB">
              <w:rPr>
                <w:color w:val="auto"/>
                <w:sz w:val="18"/>
                <w:szCs w:val="18"/>
              </w:rPr>
              <w:t>pradinio ugdymo pedagogas</w:t>
            </w:r>
          </w:p>
          <w:p w:rsidR="005A7AA2" w:rsidRPr="00233BCB" w:rsidRDefault="005A7AA2" w:rsidP="00262A53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233BCB">
              <w:rPr>
                <w:color w:val="auto"/>
                <w:sz w:val="18"/>
                <w:szCs w:val="18"/>
              </w:rPr>
              <w:t>Marijampolės aukštesnioji pedagogikos mokykla</w:t>
            </w:r>
          </w:p>
          <w:p w:rsidR="005A7AA2" w:rsidRPr="0019253F" w:rsidRDefault="005A7AA2" w:rsidP="00262A53">
            <w:pPr>
              <w:pStyle w:val="ECVSubSectionHeading"/>
              <w:rPr>
                <w:sz w:val="18"/>
                <w:szCs w:val="18"/>
              </w:rPr>
            </w:pPr>
            <w:r w:rsidRPr="00233BCB">
              <w:rPr>
                <w:color w:val="auto"/>
                <w:sz w:val="18"/>
                <w:szCs w:val="18"/>
              </w:rPr>
              <w:t>P. Armino g.92, Marijampolė</w:t>
            </w:r>
          </w:p>
        </w:tc>
        <w:tc>
          <w:tcPr>
            <w:tcW w:w="1305" w:type="dxa"/>
            <w:shd w:val="clear" w:color="auto" w:fill="auto"/>
          </w:tcPr>
          <w:p w:rsidR="005A7AA2" w:rsidRDefault="005A7AA2" w:rsidP="00262A53">
            <w:pPr>
              <w:pStyle w:val="ECVRightHeading"/>
            </w:pPr>
          </w:p>
        </w:tc>
      </w:tr>
      <w:tr w:rsidR="005A7AA2" w:rsidTr="00262A53">
        <w:tc>
          <w:tcPr>
            <w:tcW w:w="2694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682" w:type="dxa"/>
            <w:gridSpan w:val="6"/>
            <w:shd w:val="clear" w:color="auto" w:fill="auto"/>
          </w:tcPr>
          <w:p w:rsidR="005A7AA2" w:rsidRDefault="005A7AA2" w:rsidP="00262A53">
            <w:pPr>
              <w:pStyle w:val="ECVOrganisationDetails"/>
              <w:spacing w:before="0" w:after="0"/>
            </w:pP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Socialinių mokslų (edukologijos) bakalauro kvalifikacinis laipsnis, pradinių klasių mokytojo kvalifikacija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Šiaulių universitetas,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 xml:space="preserve"> Vilniaus g. 88, Šiauliai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Vadybos magistro kvalifikacinis laipsnis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(Vadybos krypties švietimo lyderystės programa)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ISM vadybos ir ekonomikos universitetas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Arklų g.18, Vilnius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</w:p>
          <w:p w:rsidR="005A7AA2" w:rsidRDefault="005A7AA2" w:rsidP="00262A53">
            <w:pPr>
              <w:pStyle w:val="ECVOrganisationDetails"/>
              <w:spacing w:before="0" w:after="0"/>
            </w:pPr>
            <w:r>
              <w:t>Pagrindiniai</w:t>
            </w:r>
            <w:r w:rsidRPr="005D2301">
              <w:t xml:space="preserve"> </w:t>
            </w:r>
            <w:r>
              <w:t>dalykai / įgyti gebėjimai</w:t>
            </w:r>
          </w:p>
          <w:p w:rsidR="005A7AA2" w:rsidRDefault="005A7AA2" w:rsidP="00262A53">
            <w:pPr>
              <w:pStyle w:val="ECVOrganisationDetails"/>
              <w:spacing w:before="0" w:after="0"/>
            </w:pP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 w:rsidRPr="00CF1A1D">
              <w:rPr>
                <w:rFonts w:cs="Arial"/>
                <w:sz w:val="18"/>
                <w:szCs w:val="18"/>
              </w:rPr>
              <w:t>Strateginis Švietimo organizacijos  valdymas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 w:rsidRPr="00CF1A1D">
              <w:rPr>
                <w:rFonts w:cs="Arial"/>
                <w:sz w:val="18"/>
                <w:szCs w:val="18"/>
              </w:rPr>
              <w:t>Švietimo misija per tvariosios lyderystės plėtrą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 w:rsidRPr="00CF1A1D">
              <w:rPr>
                <w:rFonts w:cs="Arial"/>
                <w:sz w:val="18"/>
                <w:szCs w:val="18"/>
              </w:rPr>
              <w:t xml:space="preserve">Socialinių tyrimų metodologija 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F1A1D">
              <w:rPr>
                <w:rFonts w:cs="Arial"/>
                <w:sz w:val="18"/>
                <w:szCs w:val="18"/>
              </w:rPr>
              <w:t xml:space="preserve">Lyderystė švietimo organizacijos žmogiškųjų išteklių valdyme 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F1A1D">
              <w:rPr>
                <w:rFonts w:cs="Arial"/>
                <w:sz w:val="18"/>
                <w:szCs w:val="18"/>
              </w:rPr>
              <w:t>Inovatyvių</w:t>
            </w:r>
            <w:proofErr w:type="spellEnd"/>
            <w:r w:rsidRPr="00CF1A1D">
              <w:rPr>
                <w:rFonts w:cs="Arial"/>
                <w:sz w:val="18"/>
                <w:szCs w:val="18"/>
              </w:rPr>
              <w:t xml:space="preserve"> švietimo projektų valdymas 5 ECTS kreditai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F1A1D">
              <w:rPr>
                <w:rFonts w:cs="Arial"/>
                <w:sz w:val="18"/>
                <w:szCs w:val="18"/>
              </w:rPr>
              <w:t xml:space="preserve">Organizacinė elgsena </w:t>
            </w:r>
          </w:p>
          <w:p w:rsidR="005A7AA2" w:rsidRPr="00CF1A1D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F1A1D">
              <w:rPr>
                <w:rFonts w:cs="Arial"/>
                <w:sz w:val="18"/>
                <w:szCs w:val="18"/>
              </w:rPr>
              <w:t>Naujoji vadybos paradigma: teoriniai ir praktiniai aspektai</w:t>
            </w:r>
          </w:p>
          <w:p w:rsidR="005A7AA2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F1A1D">
              <w:rPr>
                <w:rFonts w:cs="Arial"/>
                <w:sz w:val="18"/>
                <w:szCs w:val="18"/>
              </w:rPr>
              <w:t>Ugdantis vadovavimas ir konsultavimas</w:t>
            </w:r>
          </w:p>
          <w:p w:rsidR="005A7AA2" w:rsidRPr="006E1732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F1A1D">
              <w:rPr>
                <w:rFonts w:cs="Arial"/>
                <w:sz w:val="18"/>
                <w:szCs w:val="18"/>
              </w:rPr>
              <w:t xml:space="preserve">Mokymąsi skatinanti lyderystė </w:t>
            </w:r>
          </w:p>
        </w:tc>
      </w:tr>
      <w:tr w:rsidR="005A7AA2" w:rsidTr="00262A53">
        <w:trPr>
          <w:trHeight w:val="247"/>
        </w:trPr>
        <w:tc>
          <w:tcPr>
            <w:tcW w:w="2694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7682" w:type="dxa"/>
            <w:gridSpan w:val="6"/>
            <w:shd w:val="clear" w:color="auto" w:fill="auto"/>
          </w:tcPr>
          <w:p w:rsidR="005A7AA2" w:rsidRDefault="005A7AA2" w:rsidP="00262A53">
            <w:pPr>
              <w:pStyle w:val="ECVSectionBullet"/>
              <w:rPr>
                <w:sz w:val="10"/>
                <w:szCs w:val="10"/>
              </w:rPr>
            </w:pPr>
          </w:p>
        </w:tc>
      </w:tr>
      <w:tr w:rsidR="005A7AA2" w:rsidTr="00262A53">
        <w:trPr>
          <w:trHeight w:val="255"/>
        </w:trPr>
        <w:tc>
          <w:tcPr>
            <w:tcW w:w="2694" w:type="dxa"/>
            <w:shd w:val="clear" w:color="auto" w:fill="auto"/>
          </w:tcPr>
          <w:p w:rsidR="005A7AA2" w:rsidRDefault="005A7AA2" w:rsidP="00262A53">
            <w:pPr>
              <w:pStyle w:val="ECVLeftDetails"/>
            </w:pPr>
            <w:r>
              <w:rPr>
                <w:caps/>
              </w:rPr>
              <w:t>A</w:t>
            </w:r>
            <w:r>
              <w:t>SMENINIAI GEBĖJIMAI</w:t>
            </w: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  <w:r>
              <w:t>Gimtoji kalba</w:t>
            </w:r>
          </w:p>
        </w:tc>
        <w:tc>
          <w:tcPr>
            <w:tcW w:w="7682" w:type="dxa"/>
            <w:gridSpan w:val="6"/>
            <w:shd w:val="clear" w:color="auto" w:fill="auto"/>
          </w:tcPr>
          <w:p w:rsidR="005A7AA2" w:rsidRDefault="005A7AA2" w:rsidP="00262A53">
            <w:pPr>
              <w:pStyle w:val="ECVSectionDetails"/>
            </w:pPr>
            <w:r>
              <w:t xml:space="preserve"> </w:t>
            </w:r>
          </w:p>
          <w:p w:rsidR="005A7AA2" w:rsidRDefault="005A7AA2" w:rsidP="00262A53">
            <w:pPr>
              <w:pStyle w:val="ECVSectionDetails"/>
            </w:pPr>
          </w:p>
          <w:p w:rsidR="005A7AA2" w:rsidRDefault="005A7AA2" w:rsidP="00262A53">
            <w:pPr>
              <w:pStyle w:val="ECVSectionDetails"/>
            </w:pPr>
            <w:r>
              <w:t>Lietuvių kalba</w:t>
            </w:r>
          </w:p>
        </w:tc>
      </w:tr>
      <w:tr w:rsidR="005A7AA2" w:rsidTr="00262A53">
        <w:trPr>
          <w:trHeight w:val="340"/>
        </w:trPr>
        <w:tc>
          <w:tcPr>
            <w:tcW w:w="2694" w:type="dxa"/>
            <w:shd w:val="clear" w:color="auto" w:fill="auto"/>
          </w:tcPr>
          <w:p w:rsidR="005A7AA2" w:rsidRDefault="005A7AA2" w:rsidP="00262A53">
            <w:pPr>
              <w:pStyle w:val="ECVLeftHeading"/>
            </w:pPr>
          </w:p>
        </w:tc>
        <w:tc>
          <w:tcPr>
            <w:tcW w:w="7682" w:type="dxa"/>
            <w:gridSpan w:val="6"/>
            <w:shd w:val="clear" w:color="auto" w:fill="auto"/>
          </w:tcPr>
          <w:p w:rsidR="005A7AA2" w:rsidRDefault="005A7AA2" w:rsidP="00262A53">
            <w:pPr>
              <w:pStyle w:val="ECVRightColumn"/>
            </w:pPr>
          </w:p>
        </w:tc>
      </w:tr>
      <w:tr w:rsidR="005A7AA2" w:rsidTr="00262A53">
        <w:trPr>
          <w:trHeight w:val="340"/>
        </w:trPr>
        <w:tc>
          <w:tcPr>
            <w:tcW w:w="2694" w:type="dxa"/>
            <w:vMerge w:val="restart"/>
            <w:shd w:val="clear" w:color="auto" w:fill="auto"/>
          </w:tcPr>
          <w:p w:rsidR="005A7AA2" w:rsidRDefault="005A7AA2" w:rsidP="00262A53">
            <w:pPr>
              <w:pStyle w:val="ECVLeftDetails"/>
              <w:rPr>
                <w:caps/>
              </w:rPr>
            </w:pPr>
            <w:r>
              <w:t>Kitos kalbos</w:t>
            </w:r>
          </w:p>
        </w:tc>
        <w:tc>
          <w:tcPr>
            <w:tcW w:w="318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Heading"/>
            </w:pPr>
            <w:r>
              <w:t xml:space="preserve">SUPRATIMAS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Heading"/>
            </w:pPr>
            <w:r>
              <w:t xml:space="preserve">KALBĖJIMAS </w:t>
            </w:r>
          </w:p>
        </w:tc>
        <w:tc>
          <w:tcPr>
            <w:tcW w:w="15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Heading"/>
            </w:pPr>
            <w:r>
              <w:t xml:space="preserve">RAŠYMAS </w:t>
            </w:r>
          </w:p>
        </w:tc>
      </w:tr>
      <w:tr w:rsidR="005A7AA2" w:rsidTr="00262A53">
        <w:trPr>
          <w:trHeight w:val="340"/>
        </w:trPr>
        <w:tc>
          <w:tcPr>
            <w:tcW w:w="2694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168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 xml:space="preserve">Klausymas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 xml:space="preserve">Skaitymas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 xml:space="preserve">Bendravimas žodžiu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 xml:space="preserve">Informacijos pateikimas žodžiu </w:t>
            </w:r>
          </w:p>
        </w:tc>
        <w:tc>
          <w:tcPr>
            <w:tcW w:w="15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RightColumn"/>
            </w:pPr>
          </w:p>
        </w:tc>
      </w:tr>
      <w:tr w:rsidR="005A7AA2" w:rsidTr="00262A53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:rsidR="005A7AA2" w:rsidRDefault="005A7AA2" w:rsidP="00262A53">
            <w:pPr>
              <w:pStyle w:val="ECVLanguageName"/>
            </w:pPr>
            <w:r>
              <w:t xml:space="preserve"> Rusų k.</w:t>
            </w:r>
          </w:p>
        </w:tc>
        <w:tc>
          <w:tcPr>
            <w:tcW w:w="16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C1/C2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</w:pPr>
            <w:r>
              <w:rPr>
                <w:caps w:val="0"/>
              </w:rPr>
              <w:t>C1/C2</w:t>
            </w:r>
          </w:p>
        </w:tc>
      </w:tr>
      <w:tr w:rsidR="005A7AA2" w:rsidTr="00262A53">
        <w:trPr>
          <w:trHeight w:val="283"/>
        </w:trPr>
        <w:tc>
          <w:tcPr>
            <w:tcW w:w="2694" w:type="dxa"/>
            <w:shd w:val="clear" w:color="auto" w:fill="auto"/>
          </w:tcPr>
          <w:p w:rsidR="005A7AA2" w:rsidRDefault="005A7AA2" w:rsidP="00262A53"/>
        </w:tc>
        <w:tc>
          <w:tcPr>
            <w:tcW w:w="7682" w:type="dxa"/>
            <w:gridSpan w:val="6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A7AA2" w:rsidRDefault="005A7AA2" w:rsidP="00262A53">
            <w:pPr>
              <w:pStyle w:val="ECVLanguageCertificate"/>
            </w:pPr>
          </w:p>
        </w:tc>
      </w:tr>
      <w:tr w:rsidR="005A7AA2" w:rsidTr="00262A53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:rsidR="005A7AA2" w:rsidRDefault="005A7AA2" w:rsidP="00262A53">
            <w:pPr>
              <w:pStyle w:val="ECVLanguageName"/>
            </w:pPr>
            <w:r>
              <w:t>Vokiečių k.</w:t>
            </w:r>
          </w:p>
        </w:tc>
        <w:tc>
          <w:tcPr>
            <w:tcW w:w="16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B1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</w:pPr>
            <w:r>
              <w:t xml:space="preserve"> B1</w:t>
            </w:r>
          </w:p>
        </w:tc>
      </w:tr>
      <w:tr w:rsidR="005A7AA2" w:rsidTr="00262A53">
        <w:trPr>
          <w:trHeight w:val="283"/>
        </w:trPr>
        <w:tc>
          <w:tcPr>
            <w:tcW w:w="2694" w:type="dxa"/>
            <w:shd w:val="clear" w:color="auto" w:fill="auto"/>
          </w:tcPr>
          <w:p w:rsidR="005A7AA2" w:rsidRDefault="005A7AA2" w:rsidP="00262A53"/>
        </w:tc>
        <w:tc>
          <w:tcPr>
            <w:tcW w:w="7682" w:type="dxa"/>
            <w:gridSpan w:val="6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A7AA2" w:rsidRDefault="005A7AA2" w:rsidP="00262A53">
            <w:pPr>
              <w:pStyle w:val="ECVLanguageCertificate"/>
            </w:pPr>
            <w:r>
              <w:t>).</w:t>
            </w:r>
          </w:p>
        </w:tc>
      </w:tr>
      <w:tr w:rsidR="005A7AA2" w:rsidTr="00262A53">
        <w:trPr>
          <w:trHeight w:val="397"/>
        </w:trPr>
        <w:tc>
          <w:tcPr>
            <w:tcW w:w="2694" w:type="dxa"/>
            <w:shd w:val="clear" w:color="auto" w:fill="auto"/>
          </w:tcPr>
          <w:p w:rsidR="005A7AA2" w:rsidRDefault="005A7AA2" w:rsidP="00262A53"/>
        </w:tc>
        <w:tc>
          <w:tcPr>
            <w:tcW w:w="7682" w:type="dxa"/>
            <w:gridSpan w:val="6"/>
            <w:shd w:val="clear" w:color="auto" w:fill="auto"/>
            <w:vAlign w:val="bottom"/>
          </w:tcPr>
          <w:p w:rsidR="005A7AA2" w:rsidRDefault="005A7AA2" w:rsidP="00262A53">
            <w:pPr>
              <w:pStyle w:val="ECVLanguageExplanation"/>
            </w:pPr>
            <w:r>
              <w:t>Lygmenys: A1/A2: pradedantis vartotojas  -  B1/B2: pažengęs vartotojas  -  C1/C2: įgudęs vartotojas</w:t>
            </w:r>
          </w:p>
          <w:p w:rsidR="005A7AA2" w:rsidRDefault="005A7AA2" w:rsidP="00262A53">
            <w:pPr>
              <w:pStyle w:val="ECVLanguageExplanation"/>
            </w:pPr>
            <w:r>
              <w:t>Bendrieji Europos kalbų metmenys</w:t>
            </w:r>
          </w:p>
          <w:p w:rsidR="005A7AA2" w:rsidRDefault="005A7AA2" w:rsidP="00262A53">
            <w:pPr>
              <w:pStyle w:val="Porat"/>
              <w:tabs>
                <w:tab w:val="clear" w:pos="10205"/>
                <w:tab w:val="left" w:pos="2835"/>
                <w:tab w:val="right" w:pos="10375"/>
              </w:tabs>
              <w:autoSpaceDE w:val="0"/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© Europos Sąjunga, 2002-2017 |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europass.cedefop.europa.eu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 xml:space="preserve"> </w:t>
            </w:r>
            <w:r w:rsidR="00F20563">
              <w:rPr>
                <w:rFonts w:ascii="ArialMT" w:eastAsia="ArialMT" w:hAnsi="ArialMT" w:cs="ArialMT"/>
                <w:sz w:val="14"/>
                <w:szCs w:val="14"/>
              </w:rPr>
              <w:t xml:space="preserve">                                                                                                  </w:t>
            </w:r>
            <w:r>
              <w:rPr>
                <w:rFonts w:ascii="ArialMT" w:eastAsia="ArialMT" w:hAnsi="ArialMT" w:cs="ArialMT"/>
                <w:sz w:val="14"/>
                <w:szCs w:val="14"/>
              </w:rPr>
              <w:tab/>
              <w:t>Puslapis</w:t>
            </w:r>
            <w:r>
              <w:rPr>
                <w:rFonts w:ascii="ArialMT" w:eastAsia="ArialMT" w:hAnsi="ArialMT" w:cs="ArialMT"/>
                <w:color w:val="26B4EA"/>
                <w:sz w:val="14"/>
                <w:szCs w:val="14"/>
              </w:rPr>
              <w:t xml:space="preserve"> </w: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begin"/>
            </w:r>
            <w:r>
              <w:rPr>
                <w:rFonts w:eastAsia="ArialMT" w:cs="ArialMT"/>
                <w:sz w:val="14"/>
                <w:szCs w:val="14"/>
              </w:rPr>
              <w:instrText xml:space="preserve"> PAGE </w:instrTex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separate"/>
            </w:r>
            <w:r w:rsidR="00F20563">
              <w:rPr>
                <w:rFonts w:eastAsia="ArialMT" w:cs="ArialMT"/>
                <w:noProof/>
                <w:sz w:val="14"/>
                <w:szCs w:val="14"/>
              </w:rPr>
              <w:t>1</w: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end"/>
            </w:r>
            <w:r>
              <w:rPr>
                <w:rFonts w:ascii="ArialMT" w:eastAsia="ArialMT" w:hAnsi="ArialMT" w:cs="ArialMT"/>
                <w:sz w:val="14"/>
                <w:szCs w:val="14"/>
              </w:rPr>
              <w:t xml:space="preserve"> / </w: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begin"/>
            </w:r>
            <w:r>
              <w:rPr>
                <w:rFonts w:eastAsia="ArialMT" w:cs="ArialMT"/>
                <w:sz w:val="14"/>
                <w:szCs w:val="14"/>
              </w:rPr>
              <w:instrText xml:space="preserve"> NUMPAGES </w:instrTex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separate"/>
            </w:r>
            <w:r w:rsidR="00F20563">
              <w:rPr>
                <w:rFonts w:eastAsia="ArialMT" w:cs="ArialMT"/>
                <w:noProof/>
                <w:sz w:val="14"/>
                <w:szCs w:val="14"/>
              </w:rPr>
              <w:t>5</w:t>
            </w:r>
            <w:r w:rsidR="0018191B">
              <w:rPr>
                <w:rFonts w:eastAsia="ArialMT" w:cs="ArialMT"/>
                <w:sz w:val="14"/>
                <w:szCs w:val="14"/>
              </w:rPr>
              <w:fldChar w:fldCharType="end"/>
            </w:r>
            <w:r>
              <w:rPr>
                <w:rFonts w:ascii="ArialMT" w:eastAsia="ArialMT" w:hAnsi="ArialMT" w:cs="ArialMT"/>
                <w:color w:val="26B4EA"/>
                <w:sz w:val="14"/>
                <w:szCs w:val="14"/>
              </w:rPr>
              <w:t xml:space="preserve"> </w:t>
            </w:r>
          </w:p>
          <w:p w:rsidR="005A7AA2" w:rsidRDefault="005A7AA2" w:rsidP="00262A53">
            <w:pPr>
              <w:pStyle w:val="ECVLanguageExplanation"/>
            </w:pPr>
          </w:p>
          <w:p w:rsidR="005A7AA2" w:rsidRDefault="005A7AA2" w:rsidP="00262A53">
            <w:pPr>
              <w:pStyle w:val="ECVLanguageExplanation"/>
              <w:rPr>
                <w:sz w:val="10"/>
                <w:szCs w:val="10"/>
              </w:rPr>
            </w:pPr>
          </w:p>
        </w:tc>
      </w:tr>
      <w:tr w:rsidR="005A7AA2" w:rsidTr="00262A53">
        <w:trPr>
          <w:trHeight w:val="170"/>
        </w:trPr>
        <w:tc>
          <w:tcPr>
            <w:tcW w:w="2694" w:type="dxa"/>
            <w:shd w:val="clear" w:color="auto" w:fill="auto"/>
          </w:tcPr>
          <w:p w:rsidR="005A7AA2" w:rsidRDefault="005A7AA2" w:rsidP="00262A53">
            <w:pPr>
              <w:pStyle w:val="ECVLeftDetails"/>
            </w:pPr>
            <w:r>
              <w:t>Bendravimo gebėjimai</w:t>
            </w:r>
          </w:p>
        </w:tc>
        <w:tc>
          <w:tcPr>
            <w:tcW w:w="7682" w:type="dxa"/>
            <w:gridSpan w:val="6"/>
            <w:shd w:val="clear" w:color="auto" w:fill="auto"/>
          </w:tcPr>
          <w:p w:rsidR="005A7AA2" w:rsidRDefault="00233BCB" w:rsidP="00262A53">
            <w:pPr>
              <w:pStyle w:val="ECVSectionDetails"/>
            </w:pPr>
            <w:r>
              <w:t xml:space="preserve">  D</w:t>
            </w:r>
            <w:r w:rsidR="005A7AA2">
              <w:t>alykinio</w:t>
            </w:r>
            <w:r>
              <w:t xml:space="preserve">  bendravimo ir derybų  įgūdžiai</w:t>
            </w:r>
          </w:p>
          <w:p w:rsidR="005A7AA2" w:rsidRPr="005D2301" w:rsidRDefault="005A7AA2" w:rsidP="00233BCB">
            <w:pPr>
              <w:pStyle w:val="ECVSectionDetails"/>
              <w:rPr>
                <w:sz w:val="10"/>
                <w:szCs w:val="10"/>
              </w:rPr>
            </w:pPr>
          </w:p>
        </w:tc>
      </w:tr>
    </w:tbl>
    <w:p w:rsidR="005A7AA2" w:rsidRDefault="005A7AA2" w:rsidP="005A7AA2">
      <w:pPr>
        <w:pStyle w:val="ECVText"/>
        <w:rPr>
          <w:sz w:val="10"/>
          <w:szCs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A7AA2" w:rsidTr="00262A53">
        <w:trPr>
          <w:trHeight w:val="170"/>
        </w:trPr>
        <w:tc>
          <w:tcPr>
            <w:tcW w:w="2834" w:type="dxa"/>
            <w:shd w:val="clear" w:color="auto" w:fill="auto"/>
          </w:tcPr>
          <w:p w:rsidR="005A7AA2" w:rsidRDefault="005A7AA2" w:rsidP="00262A53">
            <w:pPr>
              <w:pStyle w:val="ECVLeftDetails"/>
            </w:pPr>
            <w:r>
              <w:t>Organizaciniai ir vadovavimo gebėjimai</w:t>
            </w:r>
          </w:p>
        </w:tc>
        <w:tc>
          <w:tcPr>
            <w:tcW w:w="7542" w:type="dxa"/>
            <w:shd w:val="clear" w:color="auto" w:fill="auto"/>
          </w:tcPr>
          <w:p w:rsidR="005A7AA2" w:rsidRDefault="005A7AA2" w:rsidP="00262A53">
            <w:pPr>
              <w:pStyle w:val="ECVSectionDetails"/>
            </w:pPr>
            <w:r>
              <w:t xml:space="preserve"> Įstaigos strategijos formavimo</w:t>
            </w:r>
          </w:p>
          <w:p w:rsidR="00125C27" w:rsidRDefault="005A7AA2" w:rsidP="00262A53">
            <w:pPr>
              <w:pStyle w:val="ECVSectionDetails"/>
            </w:pPr>
            <w:r>
              <w:t>Žmogiškųjų išteklių valdymo</w:t>
            </w:r>
          </w:p>
          <w:p w:rsidR="00125C27" w:rsidRDefault="00125C27" w:rsidP="00262A53">
            <w:pPr>
              <w:pStyle w:val="ECVSectionDetails"/>
            </w:pPr>
            <w:r>
              <w:t xml:space="preserve"> Analizės ir sintezės gebėjimai</w:t>
            </w:r>
          </w:p>
          <w:p w:rsidR="00125C27" w:rsidRDefault="00125C27" w:rsidP="00262A53">
            <w:pPr>
              <w:pStyle w:val="ECVSectionDetails"/>
            </w:pPr>
            <w:r>
              <w:t>Gebėjimas planuoti ir organizuoti</w:t>
            </w:r>
          </w:p>
          <w:p w:rsidR="00125C27" w:rsidRDefault="00125C27" w:rsidP="00262A53">
            <w:pPr>
              <w:pStyle w:val="ECVSectionDetails"/>
            </w:pPr>
            <w:r>
              <w:t>Gebėjimas priimti sprendimus</w:t>
            </w:r>
          </w:p>
          <w:p w:rsidR="00125C27" w:rsidRDefault="00125C27" w:rsidP="00262A53">
            <w:pPr>
              <w:pStyle w:val="ECVSectionDetails"/>
            </w:pPr>
            <w:r>
              <w:t xml:space="preserve"> Darbas komandoje</w:t>
            </w:r>
          </w:p>
          <w:p w:rsidR="00125C27" w:rsidRDefault="00125C27" w:rsidP="00262A53">
            <w:pPr>
              <w:pStyle w:val="ECVSectionDetails"/>
            </w:pPr>
            <w:r>
              <w:t xml:space="preserve"> Kritiniai ir </w:t>
            </w:r>
            <w:proofErr w:type="spellStart"/>
            <w:r>
              <w:t>savikritiniai</w:t>
            </w:r>
            <w:proofErr w:type="spellEnd"/>
            <w:r>
              <w:t xml:space="preserve"> gebėjimai</w:t>
            </w:r>
          </w:p>
          <w:p w:rsidR="00125C27" w:rsidRDefault="00125C27" w:rsidP="00262A53">
            <w:pPr>
              <w:pStyle w:val="ECVSectionDetails"/>
            </w:pPr>
            <w:r>
              <w:t>Kitų kultūrų ir papročių supratimas</w:t>
            </w:r>
          </w:p>
          <w:p w:rsidR="00125C27" w:rsidRDefault="00125C27" w:rsidP="00262A53">
            <w:pPr>
              <w:pStyle w:val="ECVSectionDetails"/>
            </w:pPr>
            <w:r>
              <w:t xml:space="preserve">Atsakingumas </w:t>
            </w:r>
          </w:p>
          <w:p w:rsidR="00125C27" w:rsidRDefault="00125C27" w:rsidP="00262A53">
            <w:pPr>
              <w:pStyle w:val="ECVSectionDetails"/>
            </w:pPr>
            <w:r>
              <w:t>Gebėjimas mokytis</w:t>
            </w:r>
          </w:p>
          <w:p w:rsidR="00125C27" w:rsidRDefault="00125C27" w:rsidP="00262A53">
            <w:pPr>
              <w:pStyle w:val="ECVSectionDetails"/>
            </w:pPr>
            <w:r>
              <w:t xml:space="preserve"> Gebėjimas prisitaikyti naujose situacijose</w:t>
            </w:r>
          </w:p>
          <w:p w:rsidR="005A7AA2" w:rsidRDefault="00125C27" w:rsidP="00125C27">
            <w:pPr>
              <w:pStyle w:val="ECVSectionDetails"/>
            </w:pPr>
            <w:r>
              <w:t>Gebėjimas vesti renginius, susirinkimus.</w:t>
            </w:r>
          </w:p>
        </w:tc>
      </w:tr>
    </w:tbl>
    <w:p w:rsidR="005A7AA2" w:rsidRDefault="005A7AA2" w:rsidP="005A7AA2">
      <w:pPr>
        <w:pStyle w:val="ECVText"/>
      </w:pPr>
    </w:p>
    <w:p w:rsidR="005A7AA2" w:rsidRDefault="005A7AA2" w:rsidP="005A7AA2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5A7AA2" w:rsidTr="005A7A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A7AA2" w:rsidRDefault="005A7AA2" w:rsidP="00262A53">
            <w:pPr>
              <w:pStyle w:val="ECVLeftDetails"/>
              <w:rPr>
                <w:color w:val="004586"/>
              </w:rPr>
            </w:pPr>
          </w:p>
          <w:p w:rsidR="005A7AA2" w:rsidRDefault="005A7AA2" w:rsidP="00262A53">
            <w:pPr>
              <w:pStyle w:val="ECVLeftDetails"/>
            </w:pPr>
            <w:r w:rsidRPr="000C3E6F">
              <w:rPr>
                <w:color w:val="004586"/>
              </w:rPr>
              <w:t>Skaitmeniniai gebėjimai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Heading"/>
            </w:pPr>
            <w:r>
              <w:rPr>
                <w:caps w:val="0"/>
              </w:rPr>
              <w:t>ĮSIVERTINIMAS</w:t>
            </w:r>
          </w:p>
        </w:tc>
      </w:tr>
      <w:tr w:rsidR="005A7AA2" w:rsidTr="005A7AA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5A7AA2" w:rsidRDefault="005A7AA2" w:rsidP="00262A53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>Informacijos apdorojimas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>Turinio kūrimas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>Saugos reikalavimų išmanymas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SubHeading"/>
            </w:pPr>
            <w:r>
              <w:t>Problemų sprendimas</w:t>
            </w:r>
          </w:p>
        </w:tc>
      </w:tr>
      <w:tr w:rsidR="005A7AA2" w:rsidTr="005A7AA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A7AA2" w:rsidRDefault="005A7AA2" w:rsidP="00262A53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jc w:val="left"/>
              <w:rPr>
                <w:caps w:val="0"/>
              </w:rPr>
            </w:pPr>
            <w:r>
              <w:rPr>
                <w:color w:val="000080"/>
                <w:szCs w:val="15"/>
              </w:rPr>
              <w:t xml:space="preserve"> pažengęs vartotojas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olor w:val="000080"/>
                <w:szCs w:val="15"/>
              </w:rPr>
              <w:t xml:space="preserve">pažengęs vartotojas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olor w:val="000080"/>
                <w:szCs w:val="15"/>
              </w:rPr>
              <w:t xml:space="preserve">pažengęs vartotojas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  <w:rPr>
                <w:caps w:val="0"/>
              </w:rPr>
            </w:pPr>
            <w:r>
              <w:rPr>
                <w:color w:val="000080"/>
                <w:szCs w:val="15"/>
              </w:rPr>
              <w:t xml:space="preserve">pažengęs vartotojas 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7AA2" w:rsidRDefault="005A7AA2" w:rsidP="00262A53">
            <w:pPr>
              <w:pStyle w:val="ECVLanguageLevel"/>
            </w:pPr>
            <w:r>
              <w:rPr>
                <w:color w:val="000080"/>
                <w:szCs w:val="15"/>
              </w:rPr>
              <w:t xml:space="preserve">pažengęs vartotojas  </w:t>
            </w:r>
          </w:p>
        </w:tc>
      </w:tr>
      <w:tr w:rsidR="005A7AA2" w:rsidTr="005A7AA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5A7AA2" w:rsidRDefault="005A7AA2" w:rsidP="00262A53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A7AA2" w:rsidRDefault="005A7AA2" w:rsidP="00262A53">
            <w:pPr>
              <w:pStyle w:val="ECVLanguageExplanation"/>
            </w:pPr>
            <w:r>
              <w:rPr>
                <w:color w:val="000080"/>
                <w:szCs w:val="15"/>
              </w:rPr>
              <w:t>Lygmenys: pradedantis vartotojas  -  pažengęs vartotojas  -  įgudęs vartotojas</w:t>
            </w:r>
          </w:p>
          <w:p w:rsidR="005A7AA2" w:rsidRDefault="0018191B" w:rsidP="00262A53">
            <w:pPr>
              <w:pStyle w:val="ECVLanguageExplanation"/>
            </w:pPr>
            <w:hyperlink r:id="rId7" w:history="1">
              <w:r w:rsidR="005A7AA2">
                <w:rPr>
                  <w:rStyle w:val="Hipersaitas"/>
                </w:rPr>
                <w:t>Skaitmeninė kompetencija - Įsivertinimo lentelė</w:t>
              </w:r>
            </w:hyperlink>
            <w:r w:rsidR="005A7AA2">
              <w:rPr>
                <w:color w:val="3F3A38"/>
                <w:szCs w:val="15"/>
              </w:rPr>
              <w:t xml:space="preserve"> </w:t>
            </w:r>
            <w:r w:rsidR="005A7AA2">
              <w:rPr>
                <w:szCs w:val="15"/>
              </w:rPr>
              <w:t xml:space="preserve"> </w:t>
            </w:r>
          </w:p>
        </w:tc>
      </w:tr>
      <w:tr w:rsidR="005A7AA2" w:rsidTr="005A7AA2">
        <w:trPr>
          <w:trHeight w:val="283"/>
        </w:trPr>
        <w:tc>
          <w:tcPr>
            <w:tcW w:w="2834" w:type="dxa"/>
            <w:shd w:val="clear" w:color="auto" w:fill="auto"/>
          </w:tcPr>
          <w:p w:rsidR="005A7AA2" w:rsidRDefault="005A7AA2" w:rsidP="00262A5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A7AA2" w:rsidRDefault="005A7AA2" w:rsidP="00262A53">
            <w:pPr>
              <w:pStyle w:val="ECVLanguageCertificate"/>
            </w:pPr>
          </w:p>
        </w:tc>
      </w:tr>
    </w:tbl>
    <w:p w:rsidR="005A7AA2" w:rsidRDefault="005A7AA2" w:rsidP="005A7AA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A7AA2" w:rsidTr="00262A53">
        <w:trPr>
          <w:trHeight w:val="170"/>
        </w:trPr>
        <w:tc>
          <w:tcPr>
            <w:tcW w:w="2834" w:type="dxa"/>
            <w:shd w:val="clear" w:color="auto" w:fill="auto"/>
          </w:tcPr>
          <w:p w:rsidR="005A7AA2" w:rsidRDefault="005A7AA2" w:rsidP="00262A53">
            <w:pPr>
              <w:pStyle w:val="ECVLeftDetails"/>
            </w:pPr>
            <w:r>
              <w:t>Vairuotojo pažymėjimas</w:t>
            </w:r>
          </w:p>
        </w:tc>
        <w:tc>
          <w:tcPr>
            <w:tcW w:w="7542" w:type="dxa"/>
            <w:shd w:val="clear" w:color="auto" w:fill="auto"/>
          </w:tcPr>
          <w:p w:rsidR="005A7AA2" w:rsidRDefault="005A7AA2" w:rsidP="00262A53">
            <w:pPr>
              <w:pStyle w:val="ECVSectionBullet"/>
              <w:numPr>
                <w:ilvl w:val="0"/>
                <w:numId w:val="1"/>
              </w:numPr>
            </w:pPr>
            <w:r>
              <w:t>B</w:t>
            </w:r>
          </w:p>
        </w:tc>
      </w:tr>
    </w:tbl>
    <w:p w:rsidR="005A7AA2" w:rsidRDefault="005A7AA2" w:rsidP="005A7AA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A7AA2" w:rsidTr="00262A53">
        <w:trPr>
          <w:trHeight w:val="170"/>
        </w:trPr>
        <w:tc>
          <w:tcPr>
            <w:tcW w:w="2835" w:type="dxa"/>
            <w:shd w:val="clear" w:color="auto" w:fill="auto"/>
          </w:tcPr>
          <w:p w:rsidR="005A7AA2" w:rsidRDefault="005A7AA2" w:rsidP="00262A53">
            <w:pPr>
              <w:pStyle w:val="ECVLeftHeading"/>
            </w:pPr>
            <w:r>
              <w:rPr>
                <w:caps w:val="0"/>
              </w:rPr>
              <w:t>PAPILDOMA INFORMACIJA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A7AA2" w:rsidRDefault="005A7AA2" w:rsidP="00262A53">
            <w:pPr>
              <w:pStyle w:val="ECVBlueBox"/>
            </w:pPr>
            <w:r>
              <w:t xml:space="preserve"> </w:t>
            </w:r>
          </w:p>
        </w:tc>
      </w:tr>
    </w:tbl>
    <w:p w:rsidR="005A7AA2" w:rsidRDefault="005A7AA2" w:rsidP="005A7AA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A7AA2" w:rsidTr="00262A53">
        <w:trPr>
          <w:trHeight w:val="170"/>
        </w:trPr>
        <w:tc>
          <w:tcPr>
            <w:tcW w:w="2834" w:type="dxa"/>
            <w:shd w:val="clear" w:color="auto" w:fill="auto"/>
          </w:tcPr>
          <w:p w:rsidR="005A7AA2" w:rsidRDefault="005A7AA2" w:rsidP="00262A53">
            <w:pPr>
              <w:pStyle w:val="ECVLeftDetails"/>
            </w:pPr>
            <w:r>
              <w:t>Apdovanojimai</w:t>
            </w:r>
          </w:p>
          <w:p w:rsidR="005A7AA2" w:rsidRDefault="005A7AA2" w:rsidP="00262A53">
            <w:pPr>
              <w:pStyle w:val="ECVLeftDetails"/>
            </w:pPr>
            <w:r>
              <w:t>Pagyrimo raštai</w:t>
            </w: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F20563" w:rsidRDefault="00F20563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  <w:r>
              <w:t xml:space="preserve">Pranešimai </w:t>
            </w: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</w:p>
          <w:p w:rsidR="005A7AA2" w:rsidRDefault="005A7AA2" w:rsidP="00262A53">
            <w:pPr>
              <w:pStyle w:val="ECVLeftDetails"/>
            </w:pPr>
            <w:r>
              <w:t>Kursai</w:t>
            </w:r>
          </w:p>
          <w:p w:rsidR="005A7AA2" w:rsidRDefault="005A7AA2" w:rsidP="00262A53">
            <w:pPr>
              <w:pStyle w:val="ECVLeftDetails"/>
            </w:pPr>
            <w:r>
              <w:t>Sertifikatai</w:t>
            </w:r>
          </w:p>
        </w:tc>
        <w:tc>
          <w:tcPr>
            <w:tcW w:w="7542" w:type="dxa"/>
            <w:shd w:val="clear" w:color="auto" w:fill="auto"/>
          </w:tcPr>
          <w:p w:rsidR="005A7AA2" w:rsidRPr="006358BF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6358BF">
              <w:rPr>
                <w:rFonts w:ascii="Arial" w:hAnsi="Arial" w:cs="Arial"/>
                <w:sz w:val="18"/>
                <w:szCs w:val="18"/>
              </w:rPr>
              <w:t>2012-10-19 d. Kauno miesto burmistro Jono Vileišio žalvarinis medalis.</w:t>
            </w:r>
          </w:p>
          <w:p w:rsidR="005A7AA2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A7AA2" w:rsidRPr="006358BF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2014-11-02 d. Kauno miesto A. Kupčinsko apdovanojimas „Gerumo kristalas“</w:t>
            </w:r>
          </w:p>
          <w:p w:rsidR="005A7AA2" w:rsidRPr="006358BF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  Už jaunosios kartos patriotinį ugdymą, pilietiškumą, dėmesį Lietuvos istorijai,  kalbai ir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58BF">
              <w:rPr>
                <w:rFonts w:ascii="Arial" w:hAnsi="Arial" w:cs="Arial"/>
                <w:sz w:val="18"/>
                <w:szCs w:val="18"/>
              </w:rPr>
              <w:t xml:space="preserve">papročiams. </w:t>
            </w:r>
          </w:p>
          <w:p w:rsidR="005A7AA2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7AA2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 2005-03-01 d. Vilniaus apskrities viršininko G. Gibo padėka už ilgametį ir nuoširdų darbą. </w:t>
            </w:r>
          </w:p>
          <w:p w:rsidR="00125C27" w:rsidRDefault="00125C27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2008-10-31 d. Vilniaus apskrities administracijos švietimo centro padėka už dalyvavimą projekte „Tabako, etanolio ir kitų narkotinių medžiagų vartojimą stabdančių prevencinių mokymo priemonių įdiegimas į Vilniaus apskrities mokyklų tęstinę</w:t>
            </w:r>
            <w:r w:rsidR="00F20563">
              <w:rPr>
                <w:rFonts w:ascii="Arial" w:hAnsi="Arial" w:cs="Arial"/>
                <w:sz w:val="18"/>
                <w:szCs w:val="18"/>
              </w:rPr>
              <w:t xml:space="preserve"> prevencinę </w:t>
            </w:r>
            <w:proofErr w:type="spellStart"/>
            <w:r w:rsidR="00F20563">
              <w:rPr>
                <w:rFonts w:ascii="Arial" w:hAnsi="Arial" w:cs="Arial"/>
                <w:sz w:val="18"/>
                <w:szCs w:val="18"/>
              </w:rPr>
              <w:t>veiklą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F20563">
              <w:rPr>
                <w:rFonts w:ascii="Arial" w:hAnsi="Arial" w:cs="Arial"/>
                <w:sz w:val="18"/>
                <w:szCs w:val="18"/>
              </w:rPr>
              <w:t>,Mokyklos</w:t>
            </w:r>
            <w:proofErr w:type="spellEnd"/>
            <w:r w:rsidR="00F20563">
              <w:rPr>
                <w:rFonts w:ascii="Arial" w:hAnsi="Arial" w:cs="Arial"/>
                <w:sz w:val="18"/>
                <w:szCs w:val="18"/>
              </w:rPr>
              <w:t xml:space="preserve"> komandos paruošimą „Sniego gniūžtės stovyklos įdiegimui“ ir siekį suformuoti mokinių atsparumą psichotropinių medžiagų vartojimui.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2012-10-26 d. Lietuvos Respublikos švietimo ir mokslo ministro padėkos raštas už nuoširdų pedagoginį ir vadybinį  darbą. 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2013-07-01d.Vilniaus apskrities karaliaus Mindaugo 10-osios šaulių rinktinės  vado padėkos raštas už aktyvų bendradarbiavimą organizuojant jaunųjų šaulių stovyklą 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2013 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58BF">
              <w:rPr>
                <w:rFonts w:ascii="Arial" w:hAnsi="Arial" w:cs="Arial"/>
                <w:sz w:val="18"/>
                <w:szCs w:val="18"/>
              </w:rPr>
              <w:t xml:space="preserve">Vilniaus Visuomenės sveikatos biuro diplomas Šalčininkų rajono bendrojo ugdymo mokyklų konkurso “Sveikuolių sveikuoliai“ komandai nugalėtojai. 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lastRenderedPageBreak/>
              <w:t>2013-11-21 d. Riešės gimnazijos padėkos raštas už mokinių paruošimą Regioninių mokyklų konkursui „Mažoji observatorija“.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2014 m. Visuomeninės organizacijos „Gelbėkit vaikus“ padėka už 1-ojo solidarumo bėgimo organizavimą mokykloje.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2014-03-12 d. Vilniaus apskrities vyriausiojo policijos komisariato Šalčininkų rajono policijos komisariato padėka už moksleivių paruošimą dalyvauti konkurse “Mes-kelių eismo taisyklių žinovai“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 xml:space="preserve">2015-02-13d. Lietuvos Respublikos švietimo ir mokslo ministro padėkos raštas už ilgametį atsakingą pedagoginį ir vadybinį  darbą. 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2015-04-10 d. Kauno miesto savivaldybės mero padėka už ilgametę darbo patirtį, aktyvią ir kūrybingą visuomeninę veiklą.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2016-04-18 d. Vilniaus apskrities priešgaisrinės gelbėjimo valdybos  padėka už draugišką bendradarbiavimo ryšių plėtojimą, gaisrinės saugos žinių skleidimą ir ugniagesio gelbėtojo profesijos viešinimą.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2016 m. Visuomeninės organizacijos „Gelbėkit vaikus“ padėka už ryžtingą 3-iojo solidarumo bėgimo organizavimą.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2017-12-18 d. Tarptautinio moterų klubo „</w:t>
            </w:r>
            <w:proofErr w:type="spellStart"/>
            <w:r w:rsidRPr="006358BF">
              <w:rPr>
                <w:rFonts w:ascii="Arial" w:hAnsi="Arial" w:cs="Arial"/>
                <w:sz w:val="18"/>
                <w:szCs w:val="18"/>
              </w:rPr>
              <w:t>Zonta</w:t>
            </w:r>
            <w:proofErr w:type="spellEnd"/>
            <w:r w:rsidRPr="006358BF">
              <w:rPr>
                <w:rFonts w:ascii="Arial" w:hAnsi="Arial" w:cs="Arial"/>
                <w:sz w:val="18"/>
                <w:szCs w:val="18"/>
              </w:rPr>
              <w:t>“   skirta nominacija ir apdovanojimas už ištikimybę profesijai.</w:t>
            </w: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cs="Arial"/>
                <w:szCs w:val="18"/>
              </w:rPr>
              <w:t>2018m. Visuomeninės organizacijos „Gelbėkit vaikus“ padėka už 5-ojo solidarumo bėgimo organizavimą ir nuoširdų mokinių įkvėpimą daryti gerus darbus</w:t>
            </w:r>
          </w:p>
          <w:p w:rsidR="005A7AA2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5A7AA2" w:rsidRPr="006358BF" w:rsidRDefault="005A7AA2" w:rsidP="00262A53">
            <w:pPr>
              <w:pStyle w:val="a"/>
              <w:spacing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358BF">
              <w:rPr>
                <w:rFonts w:ascii="Arial" w:hAnsi="Arial" w:cs="Arial"/>
                <w:sz w:val="18"/>
                <w:szCs w:val="18"/>
              </w:rPr>
              <w:t>2018-11-28 d. Vilnijos draugijos Kauno skyriaus padėka už nuoširdų ilgametį bendradarbiavimą, sprendžiant valstybinės svarbos klausimus švietimo srityje, pilietiškumo ugdymą ir tautiškumo puoselėjimą auklėjant jaunąją kartą.</w:t>
            </w:r>
          </w:p>
          <w:p w:rsidR="005A7AA2" w:rsidRDefault="005A7AA2" w:rsidP="00262A53">
            <w:pPr>
              <w:pStyle w:val="ECVSectionBullet"/>
              <w:ind w:left="113"/>
              <w:rPr>
                <w:rFonts w:cs="Arial"/>
                <w:szCs w:val="18"/>
              </w:rPr>
            </w:pPr>
          </w:p>
          <w:p w:rsidR="005A7AA2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A7AA2" w:rsidRPr="005A7AA2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3A36">
              <w:rPr>
                <w:rFonts w:ascii="Arial" w:hAnsi="Arial" w:cs="Arial"/>
                <w:sz w:val="18"/>
                <w:szCs w:val="18"/>
              </w:rPr>
              <w:t>2014-06-06 Švietimo ir mokslo ministerijos regioninių mokyklų metodinėje praktinė</w:t>
            </w:r>
            <w:r>
              <w:rPr>
                <w:rFonts w:ascii="Arial" w:hAnsi="Arial" w:cs="Arial"/>
                <w:sz w:val="18"/>
                <w:szCs w:val="18"/>
              </w:rPr>
              <w:t>je konferencija</w:t>
            </w:r>
            <w:r w:rsidRPr="00293A36">
              <w:rPr>
                <w:rFonts w:ascii="Arial" w:hAnsi="Arial" w:cs="Arial"/>
                <w:sz w:val="18"/>
                <w:szCs w:val="18"/>
              </w:rPr>
              <w:t xml:space="preserve"> “Mokyklų ieškojimai-ugdymo organizavimas mokinių pasiekimams gerinti“ Mokinių </w:t>
            </w:r>
            <w:r w:rsidRPr="005A7AA2">
              <w:rPr>
                <w:rFonts w:ascii="Arial" w:hAnsi="Arial" w:cs="Arial"/>
                <w:sz w:val="18"/>
                <w:szCs w:val="18"/>
              </w:rPr>
              <w:t>karjeros kompetencijos ugdymas sėkmingam mokymuisi ir profesijai pasirinkti</w:t>
            </w:r>
          </w:p>
          <w:p w:rsidR="005A7AA2" w:rsidRPr="00293A36" w:rsidRDefault="005A7AA2" w:rsidP="00262A53">
            <w:pPr>
              <w:pStyle w:val="a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AA2">
              <w:rPr>
                <w:rFonts w:ascii="Arial" w:hAnsi="Arial" w:cs="Arial"/>
                <w:sz w:val="18"/>
                <w:szCs w:val="18"/>
              </w:rPr>
              <w:t xml:space="preserve">2019-06-09 </w:t>
            </w:r>
            <w:r w:rsidRPr="00C51735">
              <w:rPr>
                <w:szCs w:val="24"/>
              </w:rPr>
              <w:t xml:space="preserve"> </w:t>
            </w:r>
            <w:r w:rsidRPr="005A7AA2">
              <w:rPr>
                <w:rFonts w:ascii="Arial" w:hAnsi="Arial" w:cs="Arial"/>
                <w:sz w:val="18"/>
                <w:szCs w:val="18"/>
              </w:rPr>
              <w:t>Fizinių</w:t>
            </w:r>
            <w:r>
              <w:rPr>
                <w:rFonts w:ascii="Arial" w:hAnsi="Arial" w:cs="Arial"/>
                <w:sz w:val="18"/>
                <w:szCs w:val="18"/>
              </w:rPr>
              <w:t xml:space="preserve"> ir technologijos  mokslų centras</w:t>
            </w:r>
            <w:r w:rsidRPr="005A7AA2">
              <w:rPr>
                <w:rFonts w:ascii="Arial" w:hAnsi="Arial" w:cs="Arial"/>
                <w:sz w:val="18"/>
                <w:szCs w:val="18"/>
              </w:rPr>
              <w:t xml:space="preserve"> ŠMSM Regioninių mokyklų sky</w:t>
            </w:r>
            <w:r>
              <w:rPr>
                <w:rFonts w:ascii="Arial" w:hAnsi="Arial" w:cs="Arial"/>
                <w:sz w:val="18"/>
                <w:szCs w:val="18"/>
              </w:rPr>
              <w:t>riaus organizuota konferencija</w:t>
            </w:r>
            <w:r w:rsidRPr="005A7AA2">
              <w:rPr>
                <w:rFonts w:ascii="Arial" w:hAnsi="Arial" w:cs="Arial"/>
                <w:sz w:val="18"/>
                <w:szCs w:val="18"/>
              </w:rPr>
              <w:t xml:space="preserve"> „2018-2019 mokslo metų pamokos: ką išmokome, sužinojome, patyrėme“</w:t>
            </w:r>
            <w:r>
              <w:rPr>
                <w:rFonts w:ascii="Arial" w:hAnsi="Arial" w:cs="Arial"/>
                <w:sz w:val="18"/>
                <w:szCs w:val="18"/>
              </w:rPr>
              <w:t xml:space="preserve"> . P</w:t>
            </w:r>
            <w:r w:rsidRPr="005A7AA2">
              <w:rPr>
                <w:rFonts w:ascii="Arial" w:hAnsi="Arial" w:cs="Arial"/>
                <w:sz w:val="18"/>
                <w:szCs w:val="18"/>
              </w:rPr>
              <w:t>ranešimas „Gimnazijos veiklos tobulinimas po išorinio vertinimo. Kolegialaus grįžtamojo ryšio sistemos diegimas“.</w:t>
            </w:r>
          </w:p>
          <w:p w:rsidR="005A7AA2" w:rsidRDefault="005A7AA2" w:rsidP="00262A53">
            <w:pPr>
              <w:pStyle w:val="ECVSectionBullet"/>
              <w:ind w:left="113"/>
              <w:rPr>
                <w:rFonts w:cs="Arial"/>
                <w:szCs w:val="18"/>
              </w:rPr>
            </w:pPr>
          </w:p>
          <w:p w:rsidR="005A7AA2" w:rsidRPr="006358BF" w:rsidRDefault="005A7AA2" w:rsidP="00262A53">
            <w:pPr>
              <w:pStyle w:val="ECVSectionBullet"/>
              <w:ind w:left="113"/>
              <w:rPr>
                <w:rFonts w:cs="Arial"/>
                <w:szCs w:val="18"/>
              </w:rPr>
            </w:pP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Mokyklų vadybos tobulinimas Baltijos regione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VPU Profesinių kompetencijų tobulinimo institutas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2010-06-29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(3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ECDL kompiuterinio raštingumo kursai patyrusiems</w:t>
            </w:r>
          </w:p>
          <w:p w:rsidR="005A7AA2" w:rsidRPr="006358BF" w:rsidRDefault="005A7AA2" w:rsidP="00262A53">
            <w:pPr>
              <w:rPr>
                <w:b/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Utenos kolegija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2011-01-14(</w:t>
            </w:r>
            <w:r w:rsidRPr="00F57CE1">
              <w:rPr>
                <w:sz w:val="18"/>
                <w:szCs w:val="18"/>
              </w:rPr>
              <w:t>80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Švietimo įvaizdžio formavimo ypatumai</w:t>
            </w:r>
          </w:p>
          <w:p w:rsidR="005A7AA2" w:rsidRPr="006358BF" w:rsidRDefault="005A7AA2" w:rsidP="00262A53">
            <w:pPr>
              <w:rPr>
                <w:b/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VPU Profesinių kompetencijų tobulinimo institutas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2011-02-23(</w:t>
            </w:r>
            <w:r w:rsidRPr="00F57CE1">
              <w:rPr>
                <w:sz w:val="18"/>
                <w:szCs w:val="18"/>
              </w:rPr>
              <w:t>6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Verslumo gebėjimų ugdymas: kaip ketinimus paversti veiksmais</w:t>
            </w:r>
          </w:p>
          <w:p w:rsidR="005A7AA2" w:rsidRPr="006358BF" w:rsidRDefault="005A7AA2" w:rsidP="00262A53">
            <w:pPr>
              <w:rPr>
                <w:b/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Ugdymo plėtotės centras 2011-04-08(</w:t>
            </w:r>
            <w:r w:rsidRPr="00F57CE1">
              <w:rPr>
                <w:sz w:val="18"/>
                <w:szCs w:val="18"/>
              </w:rPr>
              <w:t>12 val.)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 xml:space="preserve">Darbo teisė </w:t>
            </w:r>
            <w:proofErr w:type="spellStart"/>
            <w:r w:rsidRPr="006358BF">
              <w:rPr>
                <w:sz w:val="18"/>
                <w:szCs w:val="18"/>
              </w:rPr>
              <w:t>Eglasos</w:t>
            </w:r>
            <w:proofErr w:type="spellEnd"/>
            <w:r w:rsidRPr="006358BF">
              <w:rPr>
                <w:sz w:val="18"/>
                <w:szCs w:val="18"/>
              </w:rPr>
              <w:t xml:space="preserve"> mokymo centras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2011-11-15</w:t>
            </w:r>
            <w:r>
              <w:rPr>
                <w:sz w:val="18"/>
                <w:szCs w:val="18"/>
              </w:rPr>
              <w:t xml:space="preserve"> </w:t>
            </w:r>
            <w:r w:rsidRPr="006358BF">
              <w:rPr>
                <w:sz w:val="18"/>
                <w:szCs w:val="18"/>
              </w:rPr>
              <w:t>(6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Vertinimo pamokoje įtaka efektyviam ugdymo procesui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proofErr w:type="spellStart"/>
            <w:r w:rsidRPr="0094551C">
              <w:rPr>
                <w:i/>
                <w:sz w:val="18"/>
                <w:szCs w:val="18"/>
              </w:rPr>
              <w:t>Inovatyvių</w:t>
            </w:r>
            <w:proofErr w:type="spellEnd"/>
            <w:r w:rsidRPr="0094551C">
              <w:rPr>
                <w:i/>
                <w:sz w:val="18"/>
                <w:szCs w:val="18"/>
              </w:rPr>
              <w:t xml:space="preserve"> pedagogų kvalifikacijos tobulinimo formų pristatymas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UPC 2013-05-09 (6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Vertinimas ugdymo procese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UPC 2013-08-27 (8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Standartizuotų testų panaudojimo ugdymo kokybei gerinti galimybės: II dalis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Nacionalinis egzaminų centras 2013-10-16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Ikimokyklinio ugdymo kokybės gerinimas. Mokymų programa įstaigų, vykdančių ikimokyklinio ugdymo programas, direktorių pavaduotojams, ikimokyklinio auklėtojams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švietimo pagalbos specialistams</w:t>
            </w:r>
            <w:r w:rsidRPr="006358B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2013-10-22 (6 val.)</w:t>
            </w:r>
          </w:p>
          <w:p w:rsidR="005A7AA2" w:rsidRPr="006358BF" w:rsidRDefault="005A7AA2" w:rsidP="00262A53">
            <w:pPr>
              <w:rPr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lastRenderedPageBreak/>
              <w:t>Mąstymo kultūrą ugdanti mokykla</w:t>
            </w:r>
            <w:r w:rsidRPr="006358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Trakų švietimo centras 2013-04-21 (6 val.)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 xml:space="preserve">Nacionalinis švietimo lyderystės forumas 2014  </w:t>
            </w:r>
            <w:r w:rsidRPr="0094551C">
              <w:rPr>
                <w:i/>
                <w:sz w:val="18"/>
                <w:szCs w:val="18"/>
              </w:rPr>
              <w:t>Lietuvos kryptis-sėkmingas mokymasis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94551C">
              <w:rPr>
                <w:i/>
                <w:sz w:val="18"/>
                <w:szCs w:val="18"/>
              </w:rPr>
              <w:t>Mokymai mokyklų administracijos darbuotojams</w:t>
            </w:r>
          </w:p>
          <w:p w:rsidR="005A7AA2" w:rsidRPr="0094551C" w:rsidRDefault="005A7AA2" w:rsidP="00262A53">
            <w:pPr>
              <w:rPr>
                <w:i/>
                <w:sz w:val="18"/>
                <w:szCs w:val="18"/>
              </w:rPr>
            </w:pPr>
            <w:r w:rsidRPr="006358BF">
              <w:rPr>
                <w:sz w:val="18"/>
                <w:szCs w:val="18"/>
              </w:rPr>
              <w:t>III</w:t>
            </w:r>
            <w:r w:rsidRPr="0094551C">
              <w:rPr>
                <w:i/>
                <w:sz w:val="18"/>
                <w:szCs w:val="18"/>
              </w:rPr>
              <w:t xml:space="preserve">-IV gimnazijos klasių mokinių verslumo ugdymas taikant netradicines ugdymo formas 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857BE3">
              <w:rPr>
                <w:rFonts w:cs="Calibri"/>
                <w:sz w:val="18"/>
                <w:szCs w:val="18"/>
              </w:rPr>
              <w:t>2013-01-16 Nr.13-02-2261</w:t>
            </w:r>
            <w:r>
              <w:rPr>
                <w:rFonts w:cs="Calibri"/>
                <w:sz w:val="18"/>
                <w:szCs w:val="18"/>
              </w:rPr>
              <w:t xml:space="preserve"> (6 val.)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 xml:space="preserve">Vertinimo pamokoje įtaka efektyviam ugdymo procesui </w:t>
            </w:r>
          </w:p>
          <w:p w:rsidR="005A7AA2" w:rsidRPr="00857BE3" w:rsidRDefault="005A7AA2" w:rsidP="00262A5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857BE3">
              <w:rPr>
                <w:rFonts w:cs="Calibri"/>
                <w:sz w:val="18"/>
                <w:szCs w:val="18"/>
              </w:rPr>
              <w:t>Trakų švietimo centras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57BE3">
              <w:rPr>
                <w:rFonts w:cs="Calibri"/>
                <w:sz w:val="18"/>
                <w:szCs w:val="18"/>
              </w:rPr>
              <w:t xml:space="preserve">2013-05-10 </w:t>
            </w:r>
            <w:r>
              <w:rPr>
                <w:rFonts w:cs="Calibri"/>
                <w:sz w:val="18"/>
                <w:szCs w:val="18"/>
              </w:rPr>
              <w:t xml:space="preserve"> ( 6 val.)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94551C">
              <w:rPr>
                <w:rFonts w:cs="Calibri"/>
                <w:i/>
                <w:sz w:val="18"/>
                <w:szCs w:val="18"/>
              </w:rPr>
              <w:t>Inovatyvių</w:t>
            </w:r>
            <w:proofErr w:type="spellEnd"/>
            <w:r w:rsidRPr="0094551C">
              <w:rPr>
                <w:rFonts w:cs="Calibri"/>
                <w:i/>
                <w:sz w:val="18"/>
                <w:szCs w:val="18"/>
              </w:rPr>
              <w:t xml:space="preserve"> pedagogų kvalifikacijos tobulinimo formų pristatymas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857BE3">
              <w:rPr>
                <w:rFonts w:cs="Calibri"/>
                <w:sz w:val="18"/>
                <w:szCs w:val="18"/>
              </w:rPr>
              <w:t>UPC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>2013-08-27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857BE3">
              <w:rPr>
                <w:rFonts w:cs="Calibri"/>
                <w:sz w:val="18"/>
                <w:szCs w:val="18"/>
              </w:rPr>
              <w:t>6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 xml:space="preserve">Vertinimas ugdymo procese 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UPC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>2013-12-03</w:t>
            </w:r>
            <w:r>
              <w:rPr>
                <w:rFonts w:cs="Calibri"/>
                <w:sz w:val="18"/>
                <w:szCs w:val="18"/>
              </w:rPr>
              <w:t xml:space="preserve"> (6 </w:t>
            </w:r>
            <w:proofErr w:type="spellStart"/>
            <w:r>
              <w:rPr>
                <w:rFonts w:cs="Calibri"/>
                <w:sz w:val="18"/>
                <w:szCs w:val="18"/>
              </w:rPr>
              <w:t>val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Standartizuotų testų panaudojimo ugdymo kokybei gerinti galimybės: II dalis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Nacionalinis egzaminų centras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 xml:space="preserve">2015-06-15 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BA049D">
              <w:rPr>
                <w:rFonts w:cs="Calibri"/>
                <w:sz w:val="18"/>
                <w:szCs w:val="18"/>
              </w:rPr>
              <w:t>6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 xml:space="preserve"> „</w:t>
            </w:r>
            <w:r w:rsidRPr="0094551C">
              <w:rPr>
                <w:rFonts w:cs="Calibri"/>
                <w:i/>
                <w:sz w:val="18"/>
                <w:szCs w:val="18"/>
              </w:rPr>
              <w:t xml:space="preserve">Ikimokyklinio ugdymo kokybės gerinimas. Mokymų programa įstaigų, vykdančių ikimokyklinio ugdymo programas, direktorių pavaduotojams, ikimokyklinio auklėtojams 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švietimo pagalbos specialistams</w:t>
            </w:r>
            <w:r w:rsidRPr="00BA049D">
              <w:rPr>
                <w:rFonts w:cs="Calibri"/>
                <w:sz w:val="18"/>
                <w:szCs w:val="18"/>
              </w:rPr>
              <w:t>“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Utenos Švietimo centras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 xml:space="preserve">2014-04-03 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BA049D">
              <w:rPr>
                <w:rFonts w:cs="Calibri"/>
                <w:sz w:val="18"/>
                <w:szCs w:val="18"/>
              </w:rPr>
              <w:t>48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Mąstymo kultūrą ugdanti mokykla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 xml:space="preserve">2014-04-14 Nr.367 Šiuolaikinių </w:t>
            </w:r>
            <w:proofErr w:type="spellStart"/>
            <w:r w:rsidRPr="00BA049D">
              <w:rPr>
                <w:rFonts w:cs="Calibri"/>
                <w:sz w:val="18"/>
                <w:szCs w:val="18"/>
              </w:rPr>
              <w:t>didaktikų</w:t>
            </w:r>
            <w:proofErr w:type="spellEnd"/>
            <w:r w:rsidRPr="00BA049D">
              <w:rPr>
                <w:rFonts w:cs="Calibri"/>
                <w:sz w:val="18"/>
                <w:szCs w:val="18"/>
              </w:rPr>
              <w:t xml:space="preserve"> centras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>2014-04-14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BA049D">
              <w:rPr>
                <w:rFonts w:cs="Calibri"/>
                <w:sz w:val="18"/>
                <w:szCs w:val="18"/>
              </w:rPr>
              <w:t>8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Mokymai mokyklų administracijos darbuotojams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III-IV gimnazijos klasių mokinių verslumo ugdymas taikant netradicines ugdymo formas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Europos socialinis fondas,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 xml:space="preserve">Lentvario M. </w:t>
            </w:r>
            <w:proofErr w:type="spellStart"/>
            <w:r w:rsidRPr="00BA049D">
              <w:rPr>
                <w:rFonts w:cs="Calibri"/>
                <w:sz w:val="18"/>
                <w:szCs w:val="18"/>
              </w:rPr>
              <w:t>Šimelionio</w:t>
            </w:r>
            <w:proofErr w:type="spellEnd"/>
            <w:r w:rsidRPr="00BA049D">
              <w:rPr>
                <w:rFonts w:cs="Calibri"/>
                <w:sz w:val="18"/>
                <w:szCs w:val="18"/>
              </w:rPr>
              <w:t xml:space="preserve"> gimnazija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A049D">
              <w:rPr>
                <w:rFonts w:cs="Calibri"/>
                <w:sz w:val="18"/>
                <w:szCs w:val="18"/>
              </w:rPr>
              <w:t>2014-02-14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BA049D">
              <w:rPr>
                <w:rFonts w:cs="Calibri"/>
                <w:sz w:val="18"/>
                <w:szCs w:val="18"/>
              </w:rPr>
              <w:t>16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Lyderių laikas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 xml:space="preserve">Nacionalinis švietimo lyderystės forumas 2014  </w:t>
            </w:r>
            <w:r w:rsidRPr="0094551C">
              <w:rPr>
                <w:rFonts w:cs="Calibri"/>
                <w:i/>
                <w:sz w:val="18"/>
                <w:szCs w:val="18"/>
              </w:rPr>
              <w:t>Lietuvos kryptis-sėkmingas mokymasis</w:t>
            </w:r>
          </w:p>
          <w:p w:rsidR="005A7AA2" w:rsidRPr="00BA049D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>Mokyklų tobulinimo centras2014-03-06</w:t>
            </w:r>
            <w:r>
              <w:rPr>
                <w:rFonts w:cs="Calibri"/>
                <w:sz w:val="18"/>
                <w:szCs w:val="18"/>
              </w:rPr>
              <w:t xml:space="preserve"> (8 val.)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Darbdavio , darbdaviui atstovaujančio asmens, atliekančio darbuotojų saugos ir sveikatos tarnybos funkcijas visų ekonominės veiklos rūšių įmonėse mokymo programa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BA049D">
              <w:rPr>
                <w:rFonts w:cs="Calibri"/>
                <w:sz w:val="18"/>
                <w:szCs w:val="18"/>
              </w:rPr>
              <w:t xml:space="preserve">UAB “Saugas“ </w:t>
            </w:r>
            <w:r>
              <w:rPr>
                <w:rFonts w:cs="Calibri"/>
                <w:sz w:val="18"/>
                <w:szCs w:val="18"/>
              </w:rPr>
              <w:t>2015-03-30 (40 val.)</w:t>
            </w:r>
          </w:p>
          <w:p w:rsidR="005A7AA2" w:rsidRPr="0094551C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Gabių vaikų ugdymas</w:t>
            </w:r>
          </w:p>
          <w:p w:rsidR="005A7AA2" w:rsidRPr="00FA4BD5" w:rsidRDefault="005A7AA2" w:rsidP="00262A53">
            <w:pPr>
              <w:rPr>
                <w:rFonts w:cs="Calibri"/>
                <w:sz w:val="18"/>
                <w:szCs w:val="18"/>
              </w:rPr>
            </w:pPr>
            <w:r w:rsidRPr="00FA4BD5">
              <w:rPr>
                <w:rFonts w:cs="Calibri"/>
                <w:sz w:val="18"/>
                <w:szCs w:val="18"/>
              </w:rPr>
              <w:t>Mokyklų tobulinimo centras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A4BD5">
              <w:rPr>
                <w:rFonts w:cs="Calibri"/>
                <w:sz w:val="18"/>
                <w:szCs w:val="18"/>
              </w:rPr>
              <w:t>2015-03-30</w:t>
            </w:r>
            <w:r>
              <w:rPr>
                <w:rFonts w:cs="Calibri"/>
                <w:sz w:val="18"/>
                <w:szCs w:val="18"/>
              </w:rPr>
              <w:t xml:space="preserve"> (6 </w:t>
            </w:r>
            <w:proofErr w:type="spellStart"/>
            <w:r>
              <w:rPr>
                <w:rFonts w:cs="Calibri"/>
                <w:sz w:val="18"/>
                <w:szCs w:val="18"/>
              </w:rPr>
              <w:t>val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FA4BD5" w:rsidRDefault="005A7AA2" w:rsidP="00262A53">
            <w:pPr>
              <w:rPr>
                <w:rFonts w:cs="Calibri"/>
                <w:sz w:val="18"/>
                <w:szCs w:val="18"/>
              </w:rPr>
            </w:pPr>
            <w:r w:rsidRPr="00FA4BD5">
              <w:rPr>
                <w:rFonts w:cs="Calibri"/>
                <w:sz w:val="18"/>
                <w:szCs w:val="18"/>
              </w:rPr>
              <w:t>6 val.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Priešgaisrinės apsaugos ir gelbėjimo departamento prie VRM ugniagesių gelbėtojų mokyklos civilinės saugos mokymo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 w:rsidRPr="0094551C">
              <w:rPr>
                <w:rFonts w:cs="Arial"/>
                <w:i/>
                <w:sz w:val="18"/>
                <w:szCs w:val="18"/>
              </w:rPr>
              <w:t>Civilinės saugos mokymo įvadinė programa</w:t>
            </w:r>
            <w:r w:rsidRPr="000B36FF">
              <w:rPr>
                <w:rFonts w:cs="Arial"/>
                <w:sz w:val="18"/>
                <w:szCs w:val="18"/>
              </w:rPr>
              <w:t>. 2015-12-08</w:t>
            </w:r>
            <w:r>
              <w:rPr>
                <w:rFonts w:cs="Arial"/>
                <w:sz w:val="18"/>
                <w:szCs w:val="18"/>
              </w:rPr>
              <w:t xml:space="preserve">  (</w:t>
            </w:r>
            <w:r w:rsidRPr="000B36FF">
              <w:rPr>
                <w:rFonts w:cs="Arial"/>
                <w:sz w:val="18"/>
                <w:szCs w:val="18"/>
              </w:rPr>
              <w:t>35 val.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Mokyklų tobulinimo centras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Mokyklos finansų valdymas: aktualijos ir patirties sklaida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B36FF">
              <w:rPr>
                <w:rFonts w:cs="Arial"/>
                <w:sz w:val="18"/>
                <w:szCs w:val="18"/>
              </w:rPr>
              <w:t>2015-12-10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0B36FF">
              <w:rPr>
                <w:rFonts w:cs="Arial"/>
                <w:sz w:val="18"/>
                <w:szCs w:val="18"/>
              </w:rPr>
              <w:t>6 val.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Nacionalinė mokyklų vertinimo agentūra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 w:rsidRPr="0094551C">
              <w:rPr>
                <w:rFonts w:cs="Arial"/>
                <w:i/>
                <w:sz w:val="18"/>
                <w:szCs w:val="18"/>
              </w:rPr>
              <w:t>Įsivertinimo duomenys- mokyklos pažangos vedlys</w:t>
            </w:r>
            <w:r>
              <w:rPr>
                <w:rFonts w:cs="Arial"/>
                <w:sz w:val="18"/>
                <w:szCs w:val="18"/>
              </w:rPr>
              <w:t xml:space="preserve"> 2015-12-14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Ugdymo plėtotės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 xml:space="preserve">Pedagoginės veiklos </w:t>
            </w:r>
            <w:proofErr w:type="spellStart"/>
            <w:r w:rsidRPr="0094551C">
              <w:rPr>
                <w:rFonts w:cs="Arial"/>
                <w:i/>
                <w:sz w:val="18"/>
                <w:szCs w:val="18"/>
              </w:rPr>
              <w:t>stebėsena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2016-03-21(8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 xml:space="preserve">Šiuolaikinių </w:t>
            </w:r>
            <w:proofErr w:type="spellStart"/>
            <w:r w:rsidRPr="000B36FF">
              <w:rPr>
                <w:rFonts w:cs="Arial"/>
                <w:sz w:val="18"/>
                <w:szCs w:val="18"/>
              </w:rPr>
              <w:t>didaktikų</w:t>
            </w:r>
            <w:proofErr w:type="spellEnd"/>
            <w:r w:rsidRPr="000B36FF">
              <w:rPr>
                <w:rFonts w:cs="Arial"/>
                <w:sz w:val="18"/>
                <w:szCs w:val="18"/>
              </w:rPr>
              <w:t xml:space="preserve">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 xml:space="preserve">Pedagogų vaidmuo Rytų </w:t>
            </w:r>
            <w:proofErr w:type="spellStart"/>
            <w:r w:rsidRPr="0094551C">
              <w:rPr>
                <w:rFonts w:cs="Arial"/>
                <w:i/>
                <w:sz w:val="18"/>
                <w:szCs w:val="18"/>
              </w:rPr>
              <w:t>Lietuvoje.Mokyklų</w:t>
            </w:r>
            <w:proofErr w:type="spellEnd"/>
            <w:r w:rsidRPr="0094551C">
              <w:rPr>
                <w:rFonts w:cs="Arial"/>
                <w:i/>
                <w:sz w:val="18"/>
                <w:szCs w:val="18"/>
              </w:rPr>
              <w:t xml:space="preserve"> atsiskyrimas-laikmečio iššūkiai</w:t>
            </w:r>
            <w:r w:rsidRPr="000B36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2016-04-15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Mokyklų tobulinimo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Teisinės priemonės savitai mokyklai kurti</w:t>
            </w:r>
            <w:r>
              <w:rPr>
                <w:rFonts w:cs="Arial"/>
                <w:sz w:val="18"/>
                <w:szCs w:val="18"/>
              </w:rPr>
              <w:t xml:space="preserve"> 2016-02-17 (6 </w:t>
            </w:r>
            <w:proofErr w:type="spellStart"/>
            <w:r>
              <w:rPr>
                <w:rFonts w:cs="Arial"/>
                <w:sz w:val="18"/>
                <w:szCs w:val="18"/>
              </w:rPr>
              <w:t>val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Edukacinių studijų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Respublikinė konferencija  skaitymo ir rašymo  įgūdžių lavinimui pradinėse klasėse „Žaidžiu žodžiu ir jus kviečiu“</w:t>
            </w:r>
            <w:r>
              <w:rPr>
                <w:rFonts w:cs="Arial"/>
                <w:sz w:val="18"/>
                <w:szCs w:val="18"/>
              </w:rPr>
              <w:t xml:space="preserve"> 2016-09-24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Trakų švietimo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 xml:space="preserve">Projekto „Geriau pažinkime Lietuvos istoriją “ istorinio  kultūrinio palikimo edukacinis seminaras „Zanavykų kraštas“ </w:t>
            </w:r>
            <w:r>
              <w:rPr>
                <w:rFonts w:cs="Arial"/>
                <w:sz w:val="18"/>
                <w:szCs w:val="18"/>
              </w:rPr>
              <w:t>2016-10-30 (8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Mokyklų tobulinimo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Efektyvios streso valdymo technikos</w:t>
            </w:r>
            <w:r>
              <w:rPr>
                <w:rFonts w:cs="Arial"/>
                <w:sz w:val="18"/>
                <w:szCs w:val="18"/>
              </w:rPr>
              <w:t xml:space="preserve"> 2016-10-25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Mokyklų tobulinimo centras</w:t>
            </w:r>
          </w:p>
          <w:p w:rsidR="005A7AA2" w:rsidRPr="0094551C" w:rsidRDefault="005A7AA2" w:rsidP="00262A53">
            <w:pPr>
              <w:rPr>
                <w:rFonts w:cs="Arial"/>
                <w:i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 w:rsidRPr="0094551C">
              <w:rPr>
                <w:rFonts w:cs="Arial"/>
                <w:i/>
                <w:sz w:val="18"/>
                <w:szCs w:val="18"/>
              </w:rPr>
              <w:t xml:space="preserve">Vadovavimas žmonėms: sėkmingi susirinkimai, panaudojant </w:t>
            </w:r>
            <w:proofErr w:type="spellStart"/>
            <w:r w:rsidRPr="0094551C">
              <w:rPr>
                <w:rFonts w:cs="Arial"/>
                <w:i/>
                <w:sz w:val="18"/>
                <w:szCs w:val="18"/>
              </w:rPr>
              <w:t>sociokratijos</w:t>
            </w:r>
            <w:proofErr w:type="spellEnd"/>
            <w:r w:rsidRPr="0094551C">
              <w:rPr>
                <w:rFonts w:cs="Arial"/>
                <w:i/>
                <w:sz w:val="18"/>
                <w:szCs w:val="18"/>
              </w:rPr>
              <w:t xml:space="preserve"> principus 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2016-10-31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Trakų švietimo pagalbos tarnyba</w:t>
            </w:r>
          </w:p>
          <w:p w:rsidR="005A7AA2" w:rsidRPr="0094551C" w:rsidRDefault="005A7AA2" w:rsidP="00262A53">
            <w:pPr>
              <w:rPr>
                <w:rFonts w:cs="Arial"/>
                <w:i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Specialiosios pedagogikos ir specialiosios psichologijos kvalifikacijos tobulinimo seminaras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2016-11-29 (</w:t>
            </w:r>
            <w:r w:rsidRPr="000B36FF">
              <w:rPr>
                <w:rFonts w:cs="Arial"/>
                <w:sz w:val="18"/>
                <w:szCs w:val="18"/>
              </w:rPr>
              <w:t>60 val.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Šiuolaikinių inovacijų diegimo ir kompetencijų ugdymo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Darbuotojo motyvavimas ir vertinimas</w:t>
            </w: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2016-12-14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Vilniaus lietuvių namai užsienio lietuvių švietimo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Skaitymo gebėjimų ugdymas pradinėse klasėse</w:t>
            </w:r>
            <w:r>
              <w:rPr>
                <w:rFonts w:cs="Arial"/>
                <w:sz w:val="18"/>
                <w:szCs w:val="18"/>
              </w:rPr>
              <w:t xml:space="preserve"> 2017-01-06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Vilniaus rajono pedagoginė psichologinė tarnyba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Efektyvus streso valdymas</w:t>
            </w: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2017-01-26 (6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Lietuvos edukologijos universitetas profesinių kompetencijų tobulinimo institutas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 w:rsidRPr="0094551C">
              <w:rPr>
                <w:rFonts w:cs="Arial"/>
                <w:i/>
                <w:sz w:val="18"/>
                <w:szCs w:val="18"/>
              </w:rPr>
              <w:t>Kompiuterinis raštingumas</w:t>
            </w:r>
            <w:r>
              <w:rPr>
                <w:rFonts w:cs="Arial"/>
                <w:sz w:val="18"/>
                <w:szCs w:val="18"/>
              </w:rPr>
              <w:t xml:space="preserve"> 2017-01-03 (80 val.)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Vilniaus lietuvių namai užsienio lietuvių švietimo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lastRenderedPageBreak/>
              <w:t xml:space="preserve"> </w:t>
            </w:r>
            <w:r w:rsidRPr="0094551C">
              <w:rPr>
                <w:rFonts w:cs="Arial"/>
                <w:i/>
                <w:sz w:val="18"/>
                <w:szCs w:val="18"/>
              </w:rPr>
              <w:t xml:space="preserve">Lietuvių kalbos ugdymas </w:t>
            </w:r>
            <w:proofErr w:type="spellStart"/>
            <w:r w:rsidRPr="0094551C">
              <w:rPr>
                <w:rFonts w:cs="Arial"/>
                <w:i/>
                <w:sz w:val="18"/>
                <w:szCs w:val="18"/>
              </w:rPr>
              <w:t>daugiakultūriniame</w:t>
            </w:r>
            <w:proofErr w:type="spellEnd"/>
            <w:r w:rsidRPr="0094551C">
              <w:rPr>
                <w:rFonts w:cs="Arial"/>
                <w:i/>
                <w:sz w:val="18"/>
                <w:szCs w:val="18"/>
              </w:rPr>
              <w:t xml:space="preserve"> kontekste</w:t>
            </w:r>
            <w:r w:rsidRPr="000B36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2017-01-27 (8 </w:t>
            </w:r>
            <w:proofErr w:type="spellStart"/>
            <w:r>
              <w:rPr>
                <w:rFonts w:cs="Arial"/>
                <w:sz w:val="18"/>
                <w:szCs w:val="18"/>
              </w:rPr>
              <w:t>val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Trakų švietimo centras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Brandos darbas: pagrindiniai principai ir įgyvendinimas</w:t>
            </w:r>
            <w:r>
              <w:rPr>
                <w:rFonts w:cs="Arial"/>
                <w:sz w:val="18"/>
                <w:szCs w:val="18"/>
              </w:rPr>
              <w:t xml:space="preserve"> 2017-02-23(8 </w:t>
            </w:r>
            <w:proofErr w:type="spellStart"/>
            <w:r>
              <w:rPr>
                <w:rFonts w:cs="Arial"/>
                <w:sz w:val="18"/>
                <w:szCs w:val="18"/>
              </w:rPr>
              <w:t>val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0B36FF">
              <w:rPr>
                <w:rFonts w:cs="Arial"/>
                <w:sz w:val="18"/>
                <w:szCs w:val="18"/>
              </w:rPr>
              <w:t>Administracijos darbuotojų asociacija</w:t>
            </w:r>
          </w:p>
          <w:p w:rsidR="005A7AA2" w:rsidRPr="000B36FF" w:rsidRDefault="005A7AA2" w:rsidP="00262A53">
            <w:pPr>
              <w:rPr>
                <w:rFonts w:cs="Arial"/>
                <w:sz w:val="18"/>
                <w:szCs w:val="18"/>
              </w:rPr>
            </w:pPr>
            <w:r w:rsidRPr="0094551C">
              <w:rPr>
                <w:rFonts w:cs="Arial"/>
                <w:i/>
                <w:sz w:val="18"/>
                <w:szCs w:val="18"/>
              </w:rPr>
              <w:t>Darbo laiko ir darbo užmokesčio sąlygų nustatymas ir apskaita</w:t>
            </w:r>
            <w:r>
              <w:rPr>
                <w:rFonts w:cs="Arial"/>
                <w:sz w:val="18"/>
                <w:szCs w:val="18"/>
              </w:rPr>
              <w:t xml:space="preserve"> 2017-02-23 (7 </w:t>
            </w:r>
            <w:proofErr w:type="spellStart"/>
            <w:r>
              <w:rPr>
                <w:rFonts w:cs="Arial"/>
                <w:sz w:val="18"/>
                <w:szCs w:val="18"/>
              </w:rPr>
              <w:t>val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Buhalterių mokymai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Darbo apmokėjimo reforma viešajame sektoriuje nuo 2017-02-01: valstybės ir savivaldybių įstaigų darbuotojų darbo užmokestis, atostoginiai, premijos, pašalpos ir kompensacijos</w:t>
            </w:r>
            <w:r>
              <w:rPr>
                <w:rFonts w:cs="Calibri"/>
                <w:sz w:val="18"/>
                <w:szCs w:val="18"/>
              </w:rPr>
              <w:t xml:space="preserve"> 2017-02-14 (6</w:t>
            </w:r>
            <w:r w:rsidRPr="001F33B1">
              <w:rPr>
                <w:rFonts w:cs="Calibri"/>
                <w:sz w:val="18"/>
                <w:szCs w:val="18"/>
              </w:rPr>
              <w:t xml:space="preserve">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Europos parlamentas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Mokyklos – Europos parlamento ambasadorės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F33B1">
              <w:rPr>
                <w:rFonts w:cs="Calibri"/>
                <w:sz w:val="18"/>
                <w:szCs w:val="18"/>
              </w:rPr>
              <w:t>2017-02-10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1F33B1">
              <w:rPr>
                <w:rFonts w:cs="Calibri"/>
                <w:sz w:val="18"/>
                <w:szCs w:val="18"/>
              </w:rPr>
              <w:t>6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Lietuvos edukologijos universitetas profesinių kompetencijų tobulinimo institutas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94551C">
              <w:rPr>
                <w:rFonts w:cs="Calibri"/>
                <w:i/>
                <w:sz w:val="18"/>
                <w:szCs w:val="18"/>
              </w:rPr>
              <w:t>Mokyklos vadovas kaitos procese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F33B1">
              <w:rPr>
                <w:rFonts w:cs="Calibri"/>
                <w:sz w:val="18"/>
                <w:szCs w:val="18"/>
              </w:rPr>
              <w:t>2017-02-24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1F33B1">
              <w:rPr>
                <w:rFonts w:cs="Calibri"/>
                <w:sz w:val="18"/>
                <w:szCs w:val="18"/>
              </w:rPr>
              <w:t>6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SPPC „</w:t>
            </w:r>
            <w:r w:rsidRPr="0094551C">
              <w:rPr>
                <w:rFonts w:cs="Calibri"/>
                <w:i/>
                <w:sz w:val="18"/>
                <w:szCs w:val="18"/>
              </w:rPr>
              <w:t>Smurto prevencija mokykloje</w:t>
            </w:r>
            <w:r w:rsidRPr="001F33B1">
              <w:rPr>
                <w:rFonts w:cs="Calibri"/>
                <w:sz w:val="18"/>
                <w:szCs w:val="18"/>
              </w:rPr>
              <w:t>“ 2017-06-05 d.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COUNTLINE 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Darbo teisės pertvarka nuo 2017-07-01:naujasis DK, naujos galimybės ir VDI rekomendacijos </w:t>
            </w:r>
            <w:r w:rsidRPr="001F33B1">
              <w:rPr>
                <w:rFonts w:cs="Calibri"/>
                <w:sz w:val="18"/>
                <w:szCs w:val="18"/>
              </w:rPr>
              <w:t>2017-08-25 ( 7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MTC. </w:t>
            </w:r>
            <w:r w:rsidRPr="00293A36">
              <w:rPr>
                <w:rFonts w:cs="Calibri"/>
                <w:i/>
                <w:sz w:val="18"/>
                <w:szCs w:val="18"/>
              </w:rPr>
              <w:t>Mokomės tam, kad pamokos kokybė gerėtų</w:t>
            </w:r>
            <w:r w:rsidRPr="001F33B1">
              <w:rPr>
                <w:rFonts w:cs="Calibri"/>
                <w:sz w:val="18"/>
                <w:szCs w:val="18"/>
              </w:rPr>
              <w:t xml:space="preserve">. 2017m.lapkričio- gruodžio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mėn</w:t>
            </w:r>
            <w:proofErr w:type="spellEnd"/>
            <w:r w:rsidRPr="001F33B1">
              <w:rPr>
                <w:rFonts w:cs="Calibri"/>
                <w:sz w:val="18"/>
                <w:szCs w:val="18"/>
              </w:rPr>
              <w:t xml:space="preserve"> ( 60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LIONS QEST „</w:t>
            </w:r>
            <w:r w:rsidRPr="00293A36">
              <w:rPr>
                <w:rFonts w:cs="Calibri"/>
                <w:i/>
                <w:sz w:val="18"/>
                <w:szCs w:val="18"/>
              </w:rPr>
              <w:t>Paauglystės kryžkelės</w:t>
            </w:r>
            <w:r w:rsidRPr="001F33B1">
              <w:rPr>
                <w:rFonts w:cs="Calibri"/>
                <w:sz w:val="18"/>
                <w:szCs w:val="18"/>
              </w:rPr>
              <w:t>“ 2018-06-04-06d (25 val.)</w:t>
            </w:r>
          </w:p>
          <w:p w:rsidR="005A7AA2" w:rsidRPr="00293A36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1F33B1">
              <w:rPr>
                <w:rFonts w:cs="Calibri"/>
                <w:sz w:val="18"/>
                <w:szCs w:val="18"/>
              </w:rPr>
              <w:t xml:space="preserve">Ekonomikos mokymo centras. </w:t>
            </w:r>
            <w:r w:rsidRPr="00293A36">
              <w:rPr>
                <w:rFonts w:cs="Calibri"/>
                <w:i/>
                <w:sz w:val="18"/>
                <w:szCs w:val="18"/>
              </w:rPr>
              <w:t>Etatinis pedagogų ( mokytojų) darbo užmokestis nuo 2018-09-01</w:t>
            </w:r>
          </w:p>
          <w:p w:rsidR="005A7AA2" w:rsidRPr="00293A36" w:rsidRDefault="005A7AA2" w:rsidP="00262A53">
            <w:pPr>
              <w:rPr>
                <w:rFonts w:cs="Calibri"/>
                <w:i/>
                <w:sz w:val="18"/>
                <w:szCs w:val="18"/>
              </w:rPr>
            </w:pPr>
            <w:r w:rsidRPr="00293A36">
              <w:rPr>
                <w:rFonts w:cs="Calibri"/>
                <w:i/>
                <w:sz w:val="18"/>
                <w:szCs w:val="18"/>
              </w:rPr>
              <w:t xml:space="preserve"> 2018-08-20d..( 5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SPPC“Smurto</w:t>
            </w:r>
            <w:proofErr w:type="spellEnd"/>
            <w:r w:rsidRPr="001F33B1">
              <w:rPr>
                <w:rFonts w:cs="Calibri"/>
                <w:sz w:val="18"/>
                <w:szCs w:val="18"/>
              </w:rPr>
              <w:t xml:space="preserve"> 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artimoje aplinkoje atpažinimas ir mokyklos darbuotojų veiksmai, kilus įtarimui dėl  galimo smurto artimoje aplinkoje </w:t>
            </w:r>
            <w:r w:rsidRPr="001F33B1">
              <w:rPr>
                <w:rFonts w:cs="Calibri"/>
                <w:sz w:val="18"/>
                <w:szCs w:val="18"/>
              </w:rPr>
              <w:t>2018-11-23 (8 val.)“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SPPC“</w:t>
            </w:r>
            <w:r w:rsidRPr="00293A36">
              <w:rPr>
                <w:rFonts w:cs="Calibri"/>
                <w:i/>
                <w:sz w:val="18"/>
                <w:szCs w:val="18"/>
              </w:rPr>
              <w:t>Krizių</w:t>
            </w:r>
            <w:proofErr w:type="spellEnd"/>
            <w:r w:rsidRPr="00293A36">
              <w:rPr>
                <w:rFonts w:cs="Calibri"/>
                <w:i/>
                <w:sz w:val="18"/>
                <w:szCs w:val="18"/>
              </w:rPr>
              <w:t xml:space="preserve"> valdymas ugdymo įstaigoje</w:t>
            </w:r>
            <w:r w:rsidRPr="001F33B1">
              <w:rPr>
                <w:rFonts w:cs="Calibri"/>
                <w:sz w:val="18"/>
                <w:szCs w:val="18"/>
              </w:rPr>
              <w:t>“ 2018-11-26 d (8 val.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1F33B1">
              <w:rPr>
                <w:rFonts w:cs="Calibri"/>
                <w:sz w:val="18"/>
                <w:szCs w:val="18"/>
              </w:rPr>
              <w:t xml:space="preserve">COUNTLINE“ES 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Bendrasis duomenų apsaugos reglamentas nuo 2018-05-25 : naujovės ir   įgyvendinimas praktikoje“ </w:t>
            </w:r>
            <w:r w:rsidRPr="001F33B1">
              <w:rPr>
                <w:rFonts w:cs="Calibri"/>
                <w:sz w:val="18"/>
                <w:szCs w:val="18"/>
              </w:rPr>
              <w:t>2018-05-25</w:t>
            </w:r>
            <w:r>
              <w:rPr>
                <w:rFonts w:cs="Calibri"/>
                <w:sz w:val="18"/>
                <w:szCs w:val="18"/>
              </w:rPr>
              <w:t xml:space="preserve"> (6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Vilniaus Lietuvių namai . Gamtamokslinis ugdymas mokykloje- galimybės ir patirtys 2018-12-11 d (6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LIONS QEST </w:t>
            </w:r>
            <w:r w:rsidRPr="00293A36">
              <w:rPr>
                <w:rFonts w:cs="Calibri"/>
                <w:i/>
                <w:sz w:val="18"/>
                <w:szCs w:val="18"/>
              </w:rPr>
              <w:t>„ Raktai į sėkmę</w:t>
            </w:r>
            <w:r w:rsidRPr="001F33B1">
              <w:rPr>
                <w:rFonts w:cs="Calibri"/>
                <w:sz w:val="18"/>
                <w:szCs w:val="18"/>
              </w:rPr>
              <w:t>“ 2019-03-14-15d (16 val.)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MB“Katsu</w:t>
            </w:r>
            <w:proofErr w:type="spellEnd"/>
            <w:r w:rsidRPr="001F33B1">
              <w:rPr>
                <w:rFonts w:cs="Calibri"/>
                <w:sz w:val="18"/>
                <w:szCs w:val="18"/>
              </w:rPr>
              <w:t xml:space="preserve">“ 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Švietimo </w:t>
            </w:r>
            <w:proofErr w:type="spellStart"/>
            <w:r w:rsidRPr="00293A36">
              <w:rPr>
                <w:rFonts w:cs="Calibri"/>
                <w:i/>
                <w:sz w:val="18"/>
                <w:szCs w:val="18"/>
              </w:rPr>
              <w:t>įstaigųdarbuotojų</w:t>
            </w:r>
            <w:proofErr w:type="spellEnd"/>
            <w:r w:rsidRPr="00293A36">
              <w:rPr>
                <w:rFonts w:cs="Calibri"/>
                <w:i/>
                <w:sz w:val="18"/>
                <w:szCs w:val="18"/>
              </w:rPr>
              <w:t xml:space="preserve"> darbo </w:t>
            </w:r>
            <w:proofErr w:type="spellStart"/>
            <w:r w:rsidRPr="00293A36">
              <w:rPr>
                <w:rFonts w:cs="Calibri"/>
                <w:i/>
                <w:sz w:val="18"/>
                <w:szCs w:val="18"/>
              </w:rPr>
              <w:t>užmokesčiopakeitimai</w:t>
            </w:r>
            <w:proofErr w:type="spellEnd"/>
            <w:r w:rsidRPr="00293A36">
              <w:rPr>
                <w:rFonts w:cs="Calibri"/>
                <w:i/>
                <w:sz w:val="18"/>
                <w:szCs w:val="18"/>
              </w:rPr>
              <w:t xml:space="preserve"> nuo 2019-09-01</w:t>
            </w:r>
            <w:r w:rsidRPr="001F33B1">
              <w:rPr>
                <w:rFonts w:cs="Calibri"/>
                <w:sz w:val="18"/>
                <w:szCs w:val="18"/>
              </w:rPr>
              <w:t xml:space="preserve">“ 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2019-08-21 d (6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VŠĮ „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Edukateka““</w:t>
            </w:r>
            <w:r w:rsidRPr="00293A36">
              <w:rPr>
                <w:rFonts w:cs="Calibri"/>
                <w:i/>
                <w:sz w:val="18"/>
                <w:szCs w:val="18"/>
              </w:rPr>
              <w:t>Vadovavimo</w:t>
            </w:r>
            <w:proofErr w:type="spellEnd"/>
            <w:r w:rsidRPr="00293A36">
              <w:rPr>
                <w:rFonts w:cs="Calibri"/>
                <w:i/>
                <w:sz w:val="18"/>
                <w:szCs w:val="18"/>
              </w:rPr>
              <w:t xml:space="preserve"> meistriškumo lavinimas2019</w:t>
            </w:r>
            <w:r w:rsidRPr="001F33B1">
              <w:rPr>
                <w:rFonts w:cs="Calibri"/>
                <w:sz w:val="18"/>
                <w:szCs w:val="18"/>
              </w:rPr>
              <w:t>-09-09 ( 40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E-ZWAY „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Dokumentų pertvarka Lietuvoje: nauji reikalavimai, iššūkiai, būtini darbai švietimo įstaigose“ </w:t>
            </w:r>
            <w:r w:rsidRPr="001F33B1">
              <w:rPr>
                <w:rFonts w:cs="Calibri"/>
                <w:sz w:val="18"/>
                <w:szCs w:val="18"/>
              </w:rPr>
              <w:t>2019-10-25 d (6 val.)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VšĮ</w:t>
            </w:r>
            <w:proofErr w:type="spellEnd"/>
            <w:r w:rsidRPr="001F33B1">
              <w:rPr>
                <w:rFonts w:cs="Calibri"/>
                <w:sz w:val="18"/>
                <w:szCs w:val="18"/>
              </w:rPr>
              <w:t xml:space="preserve"> Trakų švietimo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centras“</w:t>
            </w:r>
            <w:r w:rsidRPr="00293A36">
              <w:rPr>
                <w:rFonts w:cs="Calibri"/>
                <w:i/>
                <w:sz w:val="18"/>
                <w:szCs w:val="18"/>
              </w:rPr>
              <w:t>Ugdomasis</w:t>
            </w:r>
            <w:proofErr w:type="spellEnd"/>
            <w:r w:rsidRPr="00293A36">
              <w:rPr>
                <w:rFonts w:cs="Calibri"/>
                <w:i/>
                <w:sz w:val="18"/>
                <w:szCs w:val="18"/>
              </w:rPr>
              <w:t xml:space="preserve"> konsultavimas</w:t>
            </w:r>
            <w:r w:rsidRPr="001F33B1">
              <w:rPr>
                <w:rFonts w:cs="Calibri"/>
                <w:sz w:val="18"/>
                <w:szCs w:val="18"/>
              </w:rPr>
              <w:t>“ 2019-11-28 d (6 val.)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.Vilniaus Lietuvių namai „</w:t>
            </w:r>
            <w:r w:rsidRPr="00293A36">
              <w:rPr>
                <w:rFonts w:cs="Calibri"/>
                <w:i/>
                <w:sz w:val="18"/>
                <w:szCs w:val="18"/>
              </w:rPr>
              <w:t xml:space="preserve">Kaip užtikrinti iš kitų šalių atvykusių ar sugrįžusių mokinių visuminę integraciją mokykloje: komandinio darbo svarba“ </w:t>
            </w:r>
            <w:r w:rsidRPr="001F33B1">
              <w:rPr>
                <w:rFonts w:cs="Calibri"/>
                <w:sz w:val="18"/>
                <w:szCs w:val="18"/>
              </w:rPr>
              <w:t>2019-12-13 d ( 6 val.)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VPA „</w:t>
            </w:r>
            <w:r w:rsidRPr="00293A36">
              <w:rPr>
                <w:rFonts w:cs="Calibri"/>
                <w:i/>
                <w:sz w:val="18"/>
                <w:szCs w:val="18"/>
              </w:rPr>
              <w:t>Supaprastintų viešųjų pirkimų vykdymo naujovės 2019m.“</w:t>
            </w:r>
            <w:r w:rsidRPr="001F33B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2019-10-29 </w:t>
            </w:r>
            <w:r w:rsidRPr="001F33B1">
              <w:rPr>
                <w:rFonts w:cs="Calibri"/>
                <w:sz w:val="18"/>
                <w:szCs w:val="18"/>
              </w:rPr>
              <w:t xml:space="preserve"> ( 6 val.)</w:t>
            </w:r>
          </w:p>
          <w:p w:rsidR="005A7AA2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1F33B1">
              <w:rPr>
                <w:rFonts w:cs="Calibri"/>
                <w:sz w:val="18"/>
                <w:szCs w:val="18"/>
              </w:rPr>
              <w:t>VšĮ</w:t>
            </w:r>
            <w:proofErr w:type="spellEnd"/>
            <w:r w:rsidRPr="001F33B1">
              <w:rPr>
                <w:rFonts w:cs="Calibri"/>
                <w:sz w:val="18"/>
                <w:szCs w:val="18"/>
              </w:rPr>
              <w:t xml:space="preserve"> Trakų švietimo centras“ </w:t>
            </w:r>
            <w:r w:rsidRPr="00293A36">
              <w:rPr>
                <w:rFonts w:cs="Calibri"/>
                <w:i/>
                <w:sz w:val="18"/>
                <w:szCs w:val="18"/>
              </w:rPr>
              <w:t>ugdymas per vertybes- metodai, galimybės</w:t>
            </w:r>
            <w:r w:rsidRPr="001F33B1">
              <w:rPr>
                <w:rFonts w:cs="Calibri"/>
                <w:sz w:val="18"/>
                <w:szCs w:val="18"/>
              </w:rPr>
              <w:t xml:space="preserve">“ </w:t>
            </w:r>
          </w:p>
          <w:p w:rsidR="005A7AA2" w:rsidRPr="001F33B1" w:rsidRDefault="005A7AA2" w:rsidP="00262A53">
            <w:pPr>
              <w:rPr>
                <w:rFonts w:cs="Calibri"/>
                <w:sz w:val="18"/>
                <w:szCs w:val="18"/>
              </w:rPr>
            </w:pPr>
            <w:r w:rsidRPr="001F33B1">
              <w:rPr>
                <w:rFonts w:cs="Calibri"/>
                <w:sz w:val="18"/>
                <w:szCs w:val="18"/>
              </w:rPr>
              <w:t>2020-02-05</w:t>
            </w:r>
            <w:r>
              <w:rPr>
                <w:rFonts w:cs="Calibri"/>
                <w:sz w:val="18"/>
                <w:szCs w:val="18"/>
              </w:rPr>
              <w:t xml:space="preserve"> (6 val.)</w:t>
            </w:r>
          </w:p>
          <w:p w:rsidR="005A7AA2" w:rsidRPr="001F33B1" w:rsidRDefault="005A7AA2" w:rsidP="00262A53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1F33B1">
              <w:rPr>
                <w:rFonts w:cs="Calibri"/>
                <w:sz w:val="18"/>
                <w:szCs w:val="18"/>
              </w:rPr>
              <w:t>“</w:t>
            </w:r>
            <w:r w:rsidRPr="00293A36">
              <w:rPr>
                <w:rFonts w:cs="Calibri"/>
                <w:i/>
                <w:sz w:val="18"/>
                <w:szCs w:val="18"/>
              </w:rPr>
              <w:t>Mokymo lėšų apskaitos ir pedagogų darbo užmokesčio ypatumai ir naujovės“</w:t>
            </w:r>
            <w:r w:rsidRPr="001F33B1">
              <w:rPr>
                <w:rFonts w:cs="Calibri"/>
                <w:sz w:val="18"/>
                <w:szCs w:val="18"/>
              </w:rPr>
              <w:t xml:space="preserve"> 2020-09-09 ( 6 val.)</w:t>
            </w:r>
          </w:p>
          <w:p w:rsidR="005A7AA2" w:rsidRPr="001F33B1" w:rsidRDefault="005A7AA2" w:rsidP="00262A53">
            <w:pPr>
              <w:rPr>
                <w:rFonts w:cs="Arial"/>
                <w:sz w:val="18"/>
                <w:szCs w:val="18"/>
              </w:rPr>
            </w:pPr>
          </w:p>
          <w:p w:rsidR="005A7AA2" w:rsidRPr="001F33B1" w:rsidRDefault="005A7AA2" w:rsidP="00262A53">
            <w:pPr>
              <w:rPr>
                <w:rFonts w:cs="Arial"/>
                <w:sz w:val="18"/>
                <w:szCs w:val="18"/>
              </w:rPr>
            </w:pPr>
          </w:p>
          <w:p w:rsidR="005A7AA2" w:rsidRPr="000B36FF" w:rsidRDefault="005A7AA2" w:rsidP="00262A53">
            <w:pPr>
              <w:pStyle w:val="ECVSectionBullet"/>
              <w:ind w:left="113"/>
              <w:rPr>
                <w:rFonts w:cs="Arial"/>
                <w:szCs w:val="18"/>
              </w:rPr>
            </w:pPr>
          </w:p>
          <w:p w:rsidR="005A7AA2" w:rsidRDefault="005A7AA2" w:rsidP="00262A53">
            <w:pPr>
              <w:pStyle w:val="ECVSectionBullet"/>
              <w:ind w:left="113"/>
            </w:pPr>
          </w:p>
          <w:p w:rsidR="005A7AA2" w:rsidRDefault="005A7AA2" w:rsidP="00262A53">
            <w:pPr>
              <w:pStyle w:val="ECVSectionBullet"/>
              <w:ind w:left="113"/>
            </w:pPr>
          </w:p>
        </w:tc>
      </w:tr>
    </w:tbl>
    <w:p w:rsidR="005A7AA2" w:rsidRDefault="005A7AA2" w:rsidP="005A7AA2">
      <w:pPr>
        <w:pStyle w:val="ECVText"/>
      </w:pPr>
    </w:p>
    <w:p w:rsidR="00FA4FEE" w:rsidRDefault="00265592" w:rsidP="005A7AA2">
      <w:pPr>
        <w:ind w:left="-709" w:hanging="567"/>
      </w:pPr>
    </w:p>
    <w:sectPr w:rsidR="00FA4FEE" w:rsidSect="005A7AA2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5A7AA2"/>
    <w:rsid w:val="00125C27"/>
    <w:rsid w:val="0018191B"/>
    <w:rsid w:val="00233BCB"/>
    <w:rsid w:val="00265592"/>
    <w:rsid w:val="004B7283"/>
    <w:rsid w:val="004F5D33"/>
    <w:rsid w:val="005A7AA2"/>
    <w:rsid w:val="00E923DF"/>
    <w:rsid w:val="00EA3431"/>
    <w:rsid w:val="00F2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AA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CVHeadingContactDetails">
    <w:name w:val="_ECV_HeadingContactDetails"/>
    <w:rsid w:val="005A7A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A7AA2"/>
    <w:rPr>
      <w:rFonts w:ascii="Arial" w:hAnsi="Arial"/>
      <w:color w:val="3F3A38"/>
      <w:sz w:val="18"/>
      <w:szCs w:val="18"/>
      <w:shd w:val="clear" w:color="auto" w:fill="auto"/>
    </w:rPr>
  </w:style>
  <w:style w:type="character" w:styleId="Hipersaitas">
    <w:name w:val="Hyperlink"/>
    <w:rsid w:val="005A7AA2"/>
    <w:rPr>
      <w:color w:val="000080"/>
      <w:u w:val="single"/>
    </w:rPr>
  </w:style>
  <w:style w:type="character" w:customStyle="1" w:styleId="ECVInternetLink">
    <w:name w:val="_ECV_InternetLink"/>
    <w:rsid w:val="005A7AA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A7AA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prastasis"/>
    <w:rsid w:val="005A7AA2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prastasis"/>
    <w:rsid w:val="005A7AA2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A7AA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A7AA2"/>
  </w:style>
  <w:style w:type="paragraph" w:customStyle="1" w:styleId="ECVComments">
    <w:name w:val="_ECV_Comments"/>
    <w:basedOn w:val="ECVText"/>
    <w:rsid w:val="005A7AA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5A7AA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A7AA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rastasis"/>
    <w:rsid w:val="005A7AA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A7AA2"/>
    <w:pPr>
      <w:spacing w:before="0"/>
    </w:pPr>
  </w:style>
  <w:style w:type="paragraph" w:customStyle="1" w:styleId="ECVDate">
    <w:name w:val="_ECV_Date"/>
    <w:basedOn w:val="ECVLeftHeading"/>
    <w:rsid w:val="005A7AA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A7AA2"/>
    <w:pPr>
      <w:spacing w:before="23"/>
    </w:pPr>
    <w:rPr>
      <w:caps w:val="0"/>
    </w:rPr>
  </w:style>
  <w:style w:type="paragraph" w:styleId="Porat">
    <w:name w:val="footer"/>
    <w:basedOn w:val="prastasis"/>
    <w:link w:val="PoratDiagrama"/>
    <w:rsid w:val="005A7AA2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oratDiagrama">
    <w:name w:val="Poraštė Diagrama"/>
    <w:basedOn w:val="Numatytasispastraiposriftas"/>
    <w:link w:val="Porat"/>
    <w:rsid w:val="005A7AA2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rsid w:val="005A7A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A7AA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A7AA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A7AA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5A7AA2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Pagrindinistekstas"/>
    <w:rsid w:val="005A7AA2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5A7AA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A7AA2"/>
    <w:pPr>
      <w:spacing w:before="57"/>
    </w:pPr>
  </w:style>
  <w:style w:type="paragraph" w:customStyle="1" w:styleId="ECVGenderRow">
    <w:name w:val="_ECV_GenderRow"/>
    <w:basedOn w:val="prastasis"/>
    <w:rsid w:val="005A7AA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prastasis"/>
    <w:rsid w:val="005A7AA2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prastasis"/>
    <w:rsid w:val="005A7AA2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a">
    <w:name w:val="Без интервала"/>
    <w:qFormat/>
    <w:rsid w:val="005A7AA2"/>
    <w:pPr>
      <w:spacing w:after="0" w:line="240" w:lineRule="auto"/>
    </w:pPr>
    <w:rPr>
      <w:rFonts w:ascii="Calibri" w:eastAsia="Calibri" w:hAnsi="Calibri"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7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7AA2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AA2"/>
    <w:rPr>
      <w:rFonts w:ascii="Tahoma" w:hAnsi="Tahoma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AA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t/resources/digital-compet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tuva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8626</Words>
  <Characters>4918</Characters>
  <Application>Microsoft Office Word</Application>
  <DocSecurity>0</DocSecurity>
  <Lines>40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2020-09-14T05:56:00Z</cp:lastPrinted>
  <dcterms:created xsi:type="dcterms:W3CDTF">2020-09-14T05:19:00Z</dcterms:created>
  <dcterms:modified xsi:type="dcterms:W3CDTF">2022-06-30T10:16:00Z</dcterms:modified>
</cp:coreProperties>
</file>