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F0E0" w14:textId="77777777" w:rsidR="00825DE7" w:rsidRPr="00825DE7" w:rsidRDefault="00825DE7" w:rsidP="005C3117">
      <w:pPr>
        <w:spacing w:after="0" w:line="240" w:lineRule="auto"/>
        <w:ind w:right="-284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PATVIRTINTA</w:t>
      </w:r>
    </w:p>
    <w:p w14:paraId="2B46AA5A" w14:textId="5C6F9C28" w:rsidR="00825DE7" w:rsidRPr="00825DE7" w:rsidRDefault="007A6DDD" w:rsidP="005C3117">
      <w:pPr>
        <w:spacing w:after="0" w:line="240" w:lineRule="auto"/>
        <w:ind w:right="-284" w:firstLine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Turgelių</w:t>
      </w:r>
      <w:r w:rsidR="00825DE7"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Aistuvos</w:t>
      </w:r>
      <w:proofErr w:type="spellEnd"/>
      <w:r w:rsidR="00825DE7"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</w:p>
    <w:p w14:paraId="2DBD179E" w14:textId="77777777" w:rsidR="007A6DDD" w:rsidRDefault="00825DE7" w:rsidP="005C3117">
      <w:pPr>
        <w:spacing w:after="0" w:line="240" w:lineRule="auto"/>
        <w:ind w:right="-284" w:firstLine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</w:t>
      </w:r>
    </w:p>
    <w:p w14:paraId="557773D7" w14:textId="7C2A5BC4" w:rsidR="00825DE7" w:rsidRPr="007A6DDD" w:rsidRDefault="00825DE7" w:rsidP="007A6DDD">
      <w:pPr>
        <w:spacing w:after="0" w:line="240" w:lineRule="auto"/>
        <w:ind w:right="-284" w:firstLine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2268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A6DDD">
        <w:rPr>
          <w:rFonts w:ascii="Times New Roman" w:eastAsia="Times New Roman" w:hAnsi="Times New Roman" w:cs="Times New Roman"/>
          <w:color w:val="000000"/>
          <w:sz w:val="24"/>
          <w:szCs w:val="24"/>
        </w:rPr>
        <w:t>3-0</w:t>
      </w:r>
      <w:r w:rsidR="0089505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A6DDD"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89505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 w:rsidR="007A6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DE7">
        <w:rPr>
          <w:rFonts w:ascii="Times New Roman" w:eastAsia="Times New Roman" w:hAnsi="Times New Roman" w:cs="Times New Roman"/>
          <w:color w:val="000000"/>
          <w:sz w:val="24"/>
          <w:szCs w:val="24"/>
        </w:rPr>
        <w:t>įsakymu Nr. V1-</w:t>
      </w:r>
      <w:r w:rsidR="0089505E">
        <w:rPr>
          <w:rFonts w:ascii="Times New Roman" w:eastAsia="Times New Roman" w:hAnsi="Times New Roman" w:cs="Times New Roman"/>
          <w:color w:val="000000"/>
          <w:sz w:val="24"/>
          <w:szCs w:val="24"/>
        </w:rPr>
        <w:t>168</w:t>
      </w:r>
    </w:p>
    <w:p w14:paraId="62A3EE86" w14:textId="77777777" w:rsidR="00825DE7" w:rsidRDefault="00825DE7" w:rsidP="005C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6026857" w14:textId="77777777" w:rsidR="00036AD9" w:rsidRDefault="00036AD9" w:rsidP="005C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MOKINIŲ </w:t>
      </w:r>
      <w:r w:rsidR="001C0E15" w:rsidRPr="00781A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NAUDOJIMOSI MOBILIAISIAIS TELEFONAIS</w:t>
      </w:r>
    </w:p>
    <w:p w14:paraId="6569AD64" w14:textId="34B84C4B" w:rsidR="00692018" w:rsidRDefault="000859CB" w:rsidP="005C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81A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IR KITAIS MOBILIAIS ĮRENGINIAIS</w:t>
      </w:r>
      <w:r w:rsidR="007A6DD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TURGELIŲ „AISTUVOS“ GIMNAZIJOJE</w:t>
      </w:r>
      <w:r w:rsidR="00825D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1C0E15" w:rsidRPr="00781A1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TAISYKLĖS</w:t>
      </w:r>
    </w:p>
    <w:p w14:paraId="222DC2BA" w14:textId="77777777" w:rsidR="005C3117" w:rsidRDefault="005C3117" w:rsidP="005C3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094148A" w14:textId="44363816" w:rsidR="00781A19" w:rsidRPr="00825DE7" w:rsidRDefault="00F11A51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1.</w:t>
      </w:r>
      <w:r w:rsidR="00F97951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Mokinių naudojimosi mobiliaisiais telefonais ir kitais mobiliais įrenginiais </w:t>
      </w:r>
      <w:r w:rsidR="007A6DDD">
        <w:rPr>
          <w:rFonts w:ascii="Times New Roman" w:hAnsi="Times New Roman" w:cs="Times New Roman"/>
          <w:sz w:val="24"/>
          <w:szCs w:val="24"/>
          <w:lang w:eastAsia="lt-LT"/>
        </w:rPr>
        <w:t>Turgelių „</w:t>
      </w:r>
      <w:proofErr w:type="spellStart"/>
      <w:r w:rsidR="007A6DDD">
        <w:rPr>
          <w:rFonts w:ascii="Times New Roman" w:hAnsi="Times New Roman" w:cs="Times New Roman"/>
          <w:sz w:val="24"/>
          <w:szCs w:val="24"/>
          <w:lang w:eastAsia="lt-LT"/>
        </w:rPr>
        <w:t>Aistuvos</w:t>
      </w:r>
      <w:proofErr w:type="spellEnd"/>
      <w:r w:rsidR="007A6DDD">
        <w:rPr>
          <w:rFonts w:ascii="Times New Roman" w:hAnsi="Times New Roman" w:cs="Times New Roman"/>
          <w:sz w:val="24"/>
          <w:szCs w:val="24"/>
          <w:lang w:eastAsia="lt-LT"/>
        </w:rPr>
        <w:t>“ gimnazijoje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Taisyklės (toliau –</w:t>
      </w:r>
      <w:r w:rsidR="005C311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Taisyklės)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nus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>tato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naudojimosi mobiliaisiais telefonais ir kitais mobiliais įrenginiais mokykloje ir mokyklos teritorijoje tvarką.</w:t>
      </w:r>
    </w:p>
    <w:p w14:paraId="5BE4CA19" w14:textId="77777777" w:rsidR="002A779F" w:rsidRPr="00825DE7" w:rsidRDefault="00F11A51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Mokiniui, atsinešusiam mobilųjį telefoną ar kitus mobiliuosius įrenginius į mokyklą, draudžiama jais naudotis pamokų ir renginių metu, pertraukų metu 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draudžiama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garsiai klausytis muzikos.</w:t>
      </w:r>
    </w:p>
    <w:p w14:paraId="732A045C" w14:textId="77777777" w:rsidR="00825DE7" w:rsidRPr="00F22682" w:rsidRDefault="00F11A51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22682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="00742F29" w:rsidRPr="00F22682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F97951" w:rsidRPr="00F2268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A3143" w:rsidRPr="00F22682">
        <w:rPr>
          <w:rFonts w:ascii="Times New Roman" w:hAnsi="Times New Roman" w:cs="Times New Roman"/>
          <w:sz w:val="24"/>
          <w:szCs w:val="24"/>
          <w:lang w:eastAsia="lt-LT"/>
        </w:rPr>
        <w:t>Prieš pamoką</w:t>
      </w:r>
      <w:r w:rsidR="001C0E15" w:rsidRPr="00F22682">
        <w:rPr>
          <w:rFonts w:ascii="Times New Roman" w:hAnsi="Times New Roman" w:cs="Times New Roman"/>
          <w:sz w:val="24"/>
          <w:szCs w:val="24"/>
          <w:lang w:eastAsia="lt-LT"/>
        </w:rPr>
        <w:t xml:space="preserve"> telefon</w:t>
      </w:r>
      <w:r w:rsidR="000859CB" w:rsidRPr="00F22682">
        <w:rPr>
          <w:rFonts w:ascii="Times New Roman" w:hAnsi="Times New Roman" w:cs="Times New Roman"/>
          <w:sz w:val="24"/>
          <w:szCs w:val="24"/>
          <w:lang w:eastAsia="lt-LT"/>
        </w:rPr>
        <w:t>ų ir kitų mobiliųjų įrenginių</w:t>
      </w:r>
      <w:r w:rsidR="001C0E15" w:rsidRPr="00F22682">
        <w:rPr>
          <w:rFonts w:ascii="Times New Roman" w:hAnsi="Times New Roman" w:cs="Times New Roman"/>
          <w:sz w:val="24"/>
          <w:szCs w:val="24"/>
          <w:lang w:eastAsia="lt-LT"/>
        </w:rPr>
        <w:t xml:space="preserve"> garsas</w:t>
      </w:r>
      <w:r w:rsidR="00825DE7" w:rsidRPr="00F22682">
        <w:rPr>
          <w:rFonts w:ascii="Times New Roman" w:hAnsi="Times New Roman" w:cs="Times New Roman"/>
          <w:sz w:val="24"/>
          <w:szCs w:val="24"/>
          <w:lang w:eastAsia="lt-LT"/>
        </w:rPr>
        <w:t xml:space="preserve"> turi būti išjungtas.</w:t>
      </w:r>
    </w:p>
    <w:p w14:paraId="2DF6311D" w14:textId="10B1CBAA" w:rsidR="002A779F" w:rsidRPr="00F22682" w:rsidRDefault="00F11A51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F22682"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="001C0E15" w:rsidRPr="00F22682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BA3143" w:rsidRPr="00F22682">
        <w:rPr>
          <w:rFonts w:ascii="Times New Roman" w:hAnsi="Times New Roman" w:cs="Times New Roman"/>
          <w:sz w:val="24"/>
          <w:szCs w:val="24"/>
          <w:shd w:val="clear" w:color="auto" w:fill="FFFFFF"/>
        </w:rPr>
        <w:t>Per pamokas mokinių telefonai turi būti sudėti į kabinetuose jiems skirtas vietas (dėžutes).</w:t>
      </w:r>
    </w:p>
    <w:p w14:paraId="58C6EA65" w14:textId="77777777" w:rsid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2A779F" w:rsidRPr="00825DE7">
        <w:rPr>
          <w:rFonts w:ascii="Times New Roman" w:hAnsi="Times New Roman" w:cs="Times New Roman"/>
          <w:sz w:val="24"/>
          <w:szCs w:val="24"/>
        </w:rPr>
        <w:t xml:space="preserve">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Išimtinais atvejais pamokų metu (trauma, liga ir kitos ekstremalios situacijos)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mokytojui leidus, galima skambinti tėvams arba artimiesiems.</w:t>
      </w:r>
    </w:p>
    <w:p w14:paraId="621AFBC2" w14:textId="77777777" w:rsidR="000859CB" w:rsidRP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6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M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>obilieji telefona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ir kiti mobilieji įrenginiai pamokoje gali būti naudojami kaip mokymo priemonė tik mokytojui leidus.</w:t>
      </w:r>
    </w:p>
    <w:p w14:paraId="40391DDD" w14:textId="77777777" w:rsidR="00AD5F7D" w:rsidRP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7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Telefonu 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ir kitais mobiliaisiais įrenginiais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pasinaudoti galima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per pertraukas ir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pasibaigus pamokoms.</w:t>
      </w:r>
    </w:p>
    <w:p w14:paraId="6A3B7FB3" w14:textId="77777777" w:rsidR="00F05B09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8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Pailgintos dienos grupėje telefonu 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ir kitais mobiliaisiais įrenginiais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galima naudotis tik leidus mokytoj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>u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ir ne ilgiau kaip 15 min.</w:t>
      </w:r>
      <w:r w:rsidR="00F05B0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079EDCC2" w14:textId="1C01F4A7" w:rsidR="00781A19" w:rsidRP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9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Mobiliuoju telefonu 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ir kitais mobiliaisiais įrenginiais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mokykloje ir jos teritorijoje mokiniams draudžiama filmuoti ir fotografuoti.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Renginių metu filmuoti ir fotografuoti leidžiama renginį organizuojančių mokytojų</w:t>
      </w:r>
      <w:r w:rsidR="007A6DDD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direktoriaus pavaduotoj</w:t>
      </w:r>
      <w:r w:rsidR="007A6DDD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ugdymui</w:t>
      </w:r>
      <w:r w:rsidR="007A6DDD">
        <w:rPr>
          <w:rFonts w:ascii="Times New Roman" w:hAnsi="Times New Roman" w:cs="Times New Roman"/>
          <w:sz w:val="24"/>
          <w:szCs w:val="24"/>
          <w:lang w:eastAsia="lt-LT"/>
        </w:rPr>
        <w:t xml:space="preserve"> ar ugdymo organizavimo skyriaus vedėjo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leidimu ar 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jų </w:t>
      </w:r>
      <w:r w:rsidR="002A779F" w:rsidRPr="00825DE7">
        <w:rPr>
          <w:rFonts w:ascii="Times New Roman" w:hAnsi="Times New Roman" w:cs="Times New Roman"/>
          <w:sz w:val="24"/>
          <w:szCs w:val="24"/>
          <w:lang w:eastAsia="lt-LT"/>
        </w:rPr>
        <w:t>prašymu.</w:t>
      </w:r>
    </w:p>
    <w:p w14:paraId="7487B313" w14:textId="2D6CBDE5" w:rsidR="00036AD9" w:rsidRPr="00825DE7" w:rsidRDefault="00B558CE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10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51563E" w:rsidRPr="00825DE7">
        <w:rPr>
          <w:rFonts w:ascii="Times New Roman" w:hAnsi="Times New Roman" w:cs="Times New Roman"/>
          <w:sz w:val="24"/>
          <w:szCs w:val="24"/>
          <w:lang w:eastAsia="lt-LT"/>
        </w:rPr>
        <w:t>Mokiniui p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ažeidus T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aisykles, mokytojui ir kitiems mokyklos pedagoginiams darbuotojams suteikiama teisė 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paimti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telefoną </w:t>
      </w:r>
      <w:r w:rsidR="0051563E" w:rsidRPr="00825DE7">
        <w:rPr>
          <w:rFonts w:ascii="Times New Roman" w:hAnsi="Times New Roman" w:cs="Times New Roman"/>
          <w:sz w:val="24"/>
          <w:szCs w:val="24"/>
          <w:lang w:eastAsia="lt-LT"/>
        </w:rPr>
        <w:t>ar mobilų įrenginį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>K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lasės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auklėtoja</w:t>
      </w:r>
      <w:r w:rsidR="0083732E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apie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T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>aisyklių pažeidimą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per </w:t>
      </w:r>
      <w:r w:rsidR="007A6DDD">
        <w:rPr>
          <w:rFonts w:ascii="Times New Roman" w:hAnsi="Times New Roman" w:cs="Times New Roman"/>
          <w:sz w:val="24"/>
          <w:szCs w:val="24"/>
          <w:lang w:eastAsia="lt-LT"/>
        </w:rPr>
        <w:t>MANO</w:t>
      </w:r>
      <w:r w:rsidR="000276DE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dienyną  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praneša mokinio tėvams (globėjams, rūpintojams). </w:t>
      </w:r>
    </w:p>
    <w:p w14:paraId="14EDCD60" w14:textId="77777777" w:rsidR="00F460F3" w:rsidRPr="00825DE7" w:rsidRDefault="00036AD9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Mobilusis telefonas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r kiti mobilieji įrenginiai grąžinami atvyku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siems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į mokyklą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tėvams (globėjams, rūpintojams).</w:t>
      </w:r>
    </w:p>
    <w:p w14:paraId="01EC9DE4" w14:textId="7DEAA299" w:rsidR="008653E6" w:rsidRPr="00825DE7" w:rsidRDefault="00AD5F7D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Mokiniui, per pusmetį p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akartotinai pažeidus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iam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T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aisykles,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direktoriaus įsakymu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gali būti uždrausta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460F3" w:rsidRPr="00825DE7">
        <w:rPr>
          <w:rFonts w:ascii="Times New Roman" w:hAnsi="Times New Roman" w:cs="Times New Roman"/>
          <w:sz w:val="24"/>
          <w:szCs w:val="24"/>
          <w:lang w:eastAsia="lt-LT"/>
        </w:rPr>
        <w:t>nuo 5 iki 15  dienų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81A19" w:rsidRPr="00825DE7">
        <w:rPr>
          <w:rFonts w:ascii="Times New Roman" w:hAnsi="Times New Roman" w:cs="Times New Roman"/>
          <w:sz w:val="24"/>
          <w:szCs w:val="24"/>
          <w:lang w:eastAsia="lt-LT"/>
        </w:rPr>
        <w:t>įsinešti į mokyklą ar jos teritoriją mobiliojo ryšio priemones</w:t>
      </w:r>
      <w:r w:rsidR="00667A5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ar mobilius įrenginius.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Mokinį su direktoriaus įsakymu supažindina klasės auklėtoja</w:t>
      </w:r>
      <w:r w:rsidR="0083732E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, t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ėvai 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ir pedagoginiai darbuotojai 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su direktoriaus įsakymu supažindinami per 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e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>l. dienyną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6D71E847" w14:textId="77777777" w:rsidR="008653E6" w:rsidRPr="00825DE7" w:rsidRDefault="008653E6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13. Jeigu mokinys, pažeidęs Taisykles, atsisako telefoną ar mobilųjį įrenginį atiduoti mokyklos ped</w:t>
      </w:r>
      <w:r w:rsidR="00F05B09">
        <w:rPr>
          <w:rFonts w:ascii="Times New Roman" w:hAnsi="Times New Roman" w:cs="Times New Roman"/>
          <w:sz w:val="24"/>
          <w:szCs w:val="24"/>
          <w:lang w:eastAsia="lt-LT"/>
        </w:rPr>
        <w:t xml:space="preserve">agoginiam darbuotojui, taikoma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Taisyklių 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12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punkto priemonė. </w:t>
      </w:r>
    </w:p>
    <w:p w14:paraId="45E8CB54" w14:textId="77777777" w:rsidR="00781A19" w:rsidRPr="00825DE7" w:rsidRDefault="00781A19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B558CE" w:rsidRPr="00825DE7"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. Mokykla už </w:t>
      </w:r>
      <w:r w:rsidR="00FF73CF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mokinių 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>telefon</w:t>
      </w:r>
      <w:r w:rsidR="006D6A8F" w:rsidRPr="00825DE7"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="001C0E15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>ir kit</w:t>
      </w:r>
      <w:r w:rsidR="00EC0971" w:rsidRPr="00825DE7"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="000859CB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mobiliųjų įrenginių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saugumą </w:t>
      </w:r>
      <w:r w:rsidR="00AD5F7D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mokykloje 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>neatsako.</w:t>
      </w:r>
    </w:p>
    <w:p w14:paraId="0ECD36B3" w14:textId="1639407B" w:rsidR="00F05B09" w:rsidRDefault="00FF73CF" w:rsidP="005C3117">
      <w:pPr>
        <w:pStyle w:val="Betar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25DE7">
        <w:rPr>
          <w:rFonts w:ascii="Times New Roman" w:hAnsi="Times New Roman" w:cs="Times New Roman"/>
          <w:sz w:val="24"/>
          <w:szCs w:val="24"/>
          <w:lang w:eastAsia="lt-LT"/>
        </w:rPr>
        <w:t>15. Taisyklės įsigalioja nuo 20</w:t>
      </w:r>
      <w:r w:rsidR="001D006F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7A6DDD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7A6DDD">
        <w:rPr>
          <w:rFonts w:ascii="Times New Roman" w:hAnsi="Times New Roman" w:cs="Times New Roman"/>
          <w:sz w:val="24"/>
          <w:szCs w:val="24"/>
          <w:lang w:eastAsia="lt-LT"/>
        </w:rPr>
        <w:t>lapkričio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A6DDD"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8653E6" w:rsidRPr="00825DE7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d. 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Mokiniai su Taisyklėmis 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pasirašytinai 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>supažindinami klas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>ės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valandėl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>ės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metu, 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pedagoginiai darbuotojai ir 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>m</w:t>
      </w:r>
      <w:r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okinių tėvai </w:t>
      </w:r>
      <w:r w:rsidR="0051563E" w:rsidRPr="00825DE7">
        <w:rPr>
          <w:rFonts w:ascii="Times New Roman" w:hAnsi="Times New Roman" w:cs="Times New Roman"/>
          <w:sz w:val="24"/>
          <w:szCs w:val="24"/>
          <w:lang w:eastAsia="lt-LT"/>
        </w:rPr>
        <w:t>supažindinami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 per</w:t>
      </w:r>
    </w:p>
    <w:p w14:paraId="71B83B0E" w14:textId="1C936DD7" w:rsidR="00F05B09" w:rsidRDefault="007A6DDD" w:rsidP="005C3117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MANO</w:t>
      </w:r>
      <w:r w:rsid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>dienyną.</w:t>
      </w:r>
      <w:r w:rsidR="00825DE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D3A29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Taisyklės </w:t>
      </w:r>
      <w:r w:rsidR="00692018" w:rsidRPr="00825DE7">
        <w:rPr>
          <w:rFonts w:ascii="Times New Roman" w:hAnsi="Times New Roman" w:cs="Times New Roman"/>
          <w:sz w:val="24"/>
          <w:szCs w:val="24"/>
          <w:lang w:eastAsia="lt-LT"/>
        </w:rPr>
        <w:t xml:space="preserve">skelbiamos mokyklos interneto </w:t>
      </w:r>
      <w:r w:rsidR="00F05B09">
        <w:rPr>
          <w:rFonts w:ascii="Times New Roman" w:hAnsi="Times New Roman" w:cs="Times New Roman"/>
          <w:sz w:val="24"/>
          <w:szCs w:val="24"/>
          <w:lang w:eastAsia="lt-LT"/>
        </w:rPr>
        <w:t xml:space="preserve">svetainėje </w:t>
      </w:r>
      <w:hyperlink r:id="rId5" w:history="1">
        <w:r w:rsidRPr="00063E24">
          <w:rPr>
            <w:rStyle w:val="Hipersaitas"/>
            <w:rFonts w:ascii="Times New Roman" w:hAnsi="Times New Roman" w:cs="Times New Roman"/>
            <w:sz w:val="24"/>
            <w:szCs w:val="24"/>
            <w:lang w:eastAsia="lt-LT"/>
          </w:rPr>
          <w:t>www.aistuva.lt</w:t>
        </w:r>
      </w:hyperlink>
    </w:p>
    <w:p w14:paraId="43BE739C" w14:textId="77777777" w:rsidR="001C0E15" w:rsidRPr="00781A19" w:rsidRDefault="001C0E15" w:rsidP="0051563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1A1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  <w:r w:rsidR="00692018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</w:t>
      </w:r>
      <w:r w:rsidR="00667A5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</w:t>
      </w:r>
      <w:r w:rsidR="0051563E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14:paraId="7C65F452" w14:textId="77777777" w:rsidR="00825DE7" w:rsidRDefault="00825DE7" w:rsidP="00781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E5AE705" w14:textId="77777777" w:rsidR="00667A59" w:rsidRDefault="00667A59" w:rsidP="00781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SUDERINTA</w:t>
      </w:r>
    </w:p>
    <w:p w14:paraId="305DA720" w14:textId="2138388C" w:rsidR="00667A59" w:rsidRDefault="007A6DDD" w:rsidP="00781A19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Turgelių „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Aistuvos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>“ gimnazijos</w:t>
      </w:r>
      <w:r w:rsidR="00667A59">
        <w:rPr>
          <w:rFonts w:ascii="Times New Roman" w:hAnsi="Times New Roman" w:cs="Times New Roman"/>
          <w:sz w:val="24"/>
          <w:szCs w:val="24"/>
          <w:lang w:eastAsia="lt-LT"/>
        </w:rPr>
        <w:t xml:space="preserve"> tarybos</w:t>
      </w:r>
    </w:p>
    <w:p w14:paraId="13E1374B" w14:textId="30BD4075" w:rsidR="001C0E15" w:rsidRPr="00692018" w:rsidRDefault="00781A19" w:rsidP="00692018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81A19">
        <w:rPr>
          <w:rFonts w:ascii="Times New Roman" w:hAnsi="Times New Roman" w:cs="Times New Roman"/>
          <w:sz w:val="24"/>
          <w:szCs w:val="24"/>
          <w:lang w:eastAsia="lt-LT"/>
        </w:rPr>
        <w:t>20</w:t>
      </w:r>
      <w:r w:rsidR="00F22682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7A6DDD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Pr="00781A19"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7A6DDD">
        <w:rPr>
          <w:rFonts w:ascii="Times New Roman" w:hAnsi="Times New Roman" w:cs="Times New Roman"/>
          <w:sz w:val="24"/>
          <w:szCs w:val="24"/>
          <w:lang w:eastAsia="lt-LT"/>
        </w:rPr>
        <w:t>0</w:t>
      </w:r>
      <w:r w:rsidR="0089505E">
        <w:rPr>
          <w:rFonts w:ascii="Times New Roman" w:hAnsi="Times New Roman" w:cs="Times New Roman"/>
          <w:sz w:val="24"/>
          <w:szCs w:val="24"/>
          <w:lang w:eastAsia="lt-LT"/>
        </w:rPr>
        <w:t>9</w:t>
      </w:r>
      <w:r w:rsidRPr="00781A19"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7A6DDD">
        <w:rPr>
          <w:rFonts w:ascii="Times New Roman" w:hAnsi="Times New Roman" w:cs="Times New Roman"/>
          <w:sz w:val="24"/>
          <w:szCs w:val="24"/>
          <w:lang w:eastAsia="lt-LT"/>
        </w:rPr>
        <w:t>0</w:t>
      </w:r>
      <w:r w:rsidR="0089505E">
        <w:rPr>
          <w:rFonts w:ascii="Times New Roman" w:hAnsi="Times New Roman" w:cs="Times New Roman"/>
          <w:sz w:val="24"/>
          <w:szCs w:val="24"/>
          <w:lang w:eastAsia="lt-LT"/>
        </w:rPr>
        <w:t xml:space="preserve">7 d. </w:t>
      </w:r>
      <w:r w:rsidRPr="00781A19">
        <w:rPr>
          <w:rFonts w:ascii="Times New Roman" w:hAnsi="Times New Roman" w:cs="Times New Roman"/>
          <w:sz w:val="24"/>
          <w:szCs w:val="24"/>
          <w:lang w:eastAsia="lt-LT"/>
        </w:rPr>
        <w:t xml:space="preserve"> protokolu Nr. </w:t>
      </w:r>
      <w:r w:rsidR="0089505E">
        <w:rPr>
          <w:rFonts w:ascii="Times New Roman" w:hAnsi="Times New Roman" w:cs="Times New Roman"/>
          <w:sz w:val="24"/>
          <w:szCs w:val="24"/>
          <w:lang w:eastAsia="lt-LT"/>
        </w:rPr>
        <w:t>V2-8</w:t>
      </w:r>
    </w:p>
    <w:sectPr w:rsidR="001C0E15" w:rsidRPr="00692018" w:rsidSect="00F05B09">
      <w:pgSz w:w="11906" w:h="16838"/>
      <w:pgMar w:top="1134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3F41"/>
    <w:multiLevelType w:val="multilevel"/>
    <w:tmpl w:val="9E8E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9669A4"/>
    <w:multiLevelType w:val="multilevel"/>
    <w:tmpl w:val="F68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0C600F"/>
    <w:multiLevelType w:val="multilevel"/>
    <w:tmpl w:val="D422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E0027"/>
    <w:multiLevelType w:val="hybridMultilevel"/>
    <w:tmpl w:val="540843F4"/>
    <w:lvl w:ilvl="0" w:tplc="315C27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370849">
    <w:abstractNumId w:val="1"/>
  </w:num>
  <w:num w:numId="2" w16cid:durableId="1558203080">
    <w:abstractNumId w:val="0"/>
  </w:num>
  <w:num w:numId="3" w16cid:durableId="1679884617">
    <w:abstractNumId w:val="2"/>
  </w:num>
  <w:num w:numId="4" w16cid:durableId="1266383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15"/>
    <w:rsid w:val="000276DE"/>
    <w:rsid w:val="00036AD9"/>
    <w:rsid w:val="000859CB"/>
    <w:rsid w:val="001006D1"/>
    <w:rsid w:val="001C0E15"/>
    <w:rsid w:val="001D006F"/>
    <w:rsid w:val="002A779F"/>
    <w:rsid w:val="002E1176"/>
    <w:rsid w:val="004E5F21"/>
    <w:rsid w:val="0051563E"/>
    <w:rsid w:val="00551D08"/>
    <w:rsid w:val="005C3117"/>
    <w:rsid w:val="00667A59"/>
    <w:rsid w:val="00692018"/>
    <w:rsid w:val="006D6A8F"/>
    <w:rsid w:val="00742F29"/>
    <w:rsid w:val="00781A19"/>
    <w:rsid w:val="007A6DDD"/>
    <w:rsid w:val="007B560C"/>
    <w:rsid w:val="007D3A29"/>
    <w:rsid w:val="00825DE7"/>
    <w:rsid w:val="0083732E"/>
    <w:rsid w:val="008653E6"/>
    <w:rsid w:val="0089505E"/>
    <w:rsid w:val="008955DE"/>
    <w:rsid w:val="00AD5F7D"/>
    <w:rsid w:val="00B558CE"/>
    <w:rsid w:val="00BA3143"/>
    <w:rsid w:val="00E55C76"/>
    <w:rsid w:val="00EC0971"/>
    <w:rsid w:val="00F05B09"/>
    <w:rsid w:val="00F11A51"/>
    <w:rsid w:val="00F22682"/>
    <w:rsid w:val="00F460F3"/>
    <w:rsid w:val="00F97951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81CB"/>
  <w15:chartTrackingRefBased/>
  <w15:docId w15:val="{318C2E84-D655-4D2E-83B8-70B4C4B0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0E15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42F29"/>
    <w:pPr>
      <w:ind w:left="720"/>
      <w:contextualSpacing/>
    </w:pPr>
  </w:style>
  <w:style w:type="paragraph" w:styleId="Betarp">
    <w:name w:val="No Spacing"/>
    <w:uiPriority w:val="1"/>
    <w:qFormat/>
    <w:rsid w:val="000859CB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692018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A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stuv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Ramute Siliuniene</dc:creator>
  <cp:keywords/>
  <dc:description/>
  <cp:lastModifiedBy>Rasa Midverienė</cp:lastModifiedBy>
  <cp:revision>5</cp:revision>
  <cp:lastPrinted>2019-09-11T09:41:00Z</cp:lastPrinted>
  <dcterms:created xsi:type="dcterms:W3CDTF">2023-09-07T09:57:00Z</dcterms:created>
  <dcterms:modified xsi:type="dcterms:W3CDTF">2023-11-06T12:30:00Z</dcterms:modified>
</cp:coreProperties>
</file>